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1145A8" w14:textId="4B78BBBC" w:rsidR="005C38E0" w:rsidRDefault="009F7115">
      <w:pPr>
        <w:rPr>
          <w:rFonts w:ascii="Abadi" w:hAnsi="Abadi" w:cs="Aharoni"/>
          <w:sz w:val="44"/>
          <w:szCs w:val="44"/>
        </w:rPr>
      </w:pPr>
      <w:r w:rsidRPr="009F7115">
        <w:rPr>
          <w:rFonts w:ascii="Abadi" w:hAnsi="Abadi" w:cs="Aharoni"/>
          <w:sz w:val="44"/>
          <w:szCs w:val="44"/>
        </w:rPr>
        <w:t>La repressione popolare in Sicilia durante la dittatura fascista</w:t>
      </w:r>
    </w:p>
    <w:p w14:paraId="71C6ED7E" w14:textId="11B4A5FD" w:rsidR="009F7115" w:rsidRDefault="009F7115">
      <w:pPr>
        <w:rPr>
          <w:rFonts w:ascii="Abadi" w:hAnsi="Abadi" w:cs="Aharoni"/>
          <w:i/>
          <w:iCs/>
        </w:rPr>
      </w:pPr>
      <w:r w:rsidRPr="009F7115">
        <w:rPr>
          <w:rFonts w:ascii="Abadi" w:hAnsi="Abadi" w:cs="Aharoni"/>
          <w:i/>
          <w:iCs/>
        </w:rPr>
        <w:t>di Domenico Stimolo</w:t>
      </w:r>
    </w:p>
    <w:p w14:paraId="5A50858B" w14:textId="5E200CE5" w:rsidR="009F7115" w:rsidRDefault="009F7115">
      <w:pPr>
        <w:rPr>
          <w:rFonts w:ascii="Abadi" w:hAnsi="Abadi" w:cs="Aharoni"/>
          <w:i/>
          <w:iCs/>
        </w:rPr>
      </w:pPr>
    </w:p>
    <w:p w14:paraId="31F7D841"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E’ doveroso ricordare i tanti </w:t>
      </w:r>
      <w:r w:rsidRPr="009F7115">
        <w:rPr>
          <w:rFonts w:ascii="Agency FB" w:hAnsi="Agency FB" w:cs="Aharoni"/>
          <w:b/>
          <w:bCs/>
          <w:sz w:val="28"/>
          <w:szCs w:val="28"/>
        </w:rPr>
        <w:t>siciliani</w:t>
      </w:r>
      <w:r w:rsidRPr="009F7115">
        <w:rPr>
          <w:rFonts w:ascii="Agency FB" w:hAnsi="Agency FB" w:cs="Aharoni"/>
          <w:sz w:val="28"/>
          <w:szCs w:val="28"/>
        </w:rPr>
        <w:t xml:space="preserve"> che furono perseguitati dal sistema repressivo fascista. Un insegnamento di libertà per tutti, specie per le nuove generazioni.</w:t>
      </w:r>
    </w:p>
    <w:p w14:paraId="2BEA3A03"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Non è facile riassumere in poche pagine gli atti e le dinamiche liberticide che furono ampiamente praticate in Sicilia durante la dittatura fascista che coinvolsero in varie forme e maniere migliaia di cittadini, uomini e donne.</w:t>
      </w:r>
    </w:p>
    <w:p w14:paraId="124F2CF1"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Più che alla composizione del blocco di potere fascista che si venne a costituire nella nostra regione, agli atti di violenza che si consumarono in maniera efferata  dall’inizio del 1920 fino alla cosiddetta “marcia su Roma” dell’ottobre del 1922 e negli anni immediatamente successivi (questa tematica riveste una propria diretta specificità da affrontare separatamente), si ritiene particolarmente importante riportare alla memoria le conseguenze determinate dalle leggi repressive messe in opera dalla dittatura, con particolare riferimento ai </w:t>
      </w:r>
      <w:r w:rsidRPr="009F7115">
        <w:rPr>
          <w:rFonts w:ascii="Agency FB" w:hAnsi="Agency FB" w:cs="Aharoni"/>
          <w:b/>
          <w:bCs/>
          <w:sz w:val="28"/>
          <w:szCs w:val="28"/>
        </w:rPr>
        <w:t>siciliani inviati al confino</w:t>
      </w:r>
      <w:r w:rsidRPr="009F7115">
        <w:rPr>
          <w:rFonts w:ascii="Agency FB" w:hAnsi="Agency FB" w:cs="Aharoni"/>
          <w:sz w:val="28"/>
          <w:szCs w:val="28"/>
        </w:rPr>
        <w:t>.</w:t>
      </w:r>
    </w:p>
    <w:p w14:paraId="65975322"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I principali strumenti persecutori di stampo legislativo (“le leggi eccezionali”) furono essenzialmente due:</w:t>
      </w:r>
    </w:p>
    <w:p w14:paraId="03B63451"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 Il </w:t>
      </w:r>
      <w:r w:rsidRPr="009F7115">
        <w:rPr>
          <w:rFonts w:ascii="Agency FB" w:hAnsi="Agency FB" w:cs="Aharoni"/>
          <w:b/>
          <w:bCs/>
          <w:sz w:val="28"/>
          <w:szCs w:val="28"/>
        </w:rPr>
        <w:t>Testo Unico delle Leggi di Pubblica Sicurezza.  R.D. n.1848 del 06.11.26</w:t>
      </w:r>
      <w:r w:rsidRPr="009F7115">
        <w:rPr>
          <w:rFonts w:ascii="Agency FB" w:hAnsi="Agency FB" w:cs="Aharoni"/>
          <w:sz w:val="28"/>
          <w:szCs w:val="28"/>
        </w:rPr>
        <w:t xml:space="preserve">. </w:t>
      </w:r>
    </w:p>
    <w:p w14:paraId="5C358F8E"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Si disponeva, tra l’altro, nella maniera più assoluta, la gestione del </w:t>
      </w:r>
      <w:r w:rsidRPr="009F7115">
        <w:rPr>
          <w:rFonts w:ascii="Agency FB" w:hAnsi="Agency FB" w:cs="Aharoni"/>
          <w:b/>
          <w:bCs/>
          <w:sz w:val="28"/>
          <w:szCs w:val="28"/>
        </w:rPr>
        <w:t>confino di polizia</w:t>
      </w:r>
      <w:r w:rsidRPr="009F7115">
        <w:rPr>
          <w:rFonts w:ascii="Agency FB" w:hAnsi="Agency FB" w:cs="Aharoni"/>
          <w:sz w:val="28"/>
          <w:szCs w:val="28"/>
        </w:rPr>
        <w:t>.</w:t>
      </w:r>
    </w:p>
    <w:p w14:paraId="2C6D9214"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Un istituto giuridico contemplato nella legislazione nazionale già dal 1863, nella forma del “domicilio coatto”. Rilevanti le novità repressive introdotte. Con l’art. 185 il confino veniva esteso da uno a cinque anni (minimo sei mesi, massimo sessanta mesi).</w:t>
      </w:r>
    </w:p>
    <w:p w14:paraId="79F7ECBC"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In più, nei riguardo dei perseguitati la pena poteva essere applicata direttamente, con assoluta discrezionalità della Commissione, pur non essendo stato commesso nessun formale atto trasgressivo dei Codici legislativi vigenti. Il confino, che prevedeva l’obbligo del lavoro, si scontava in una colonia/ comune diverso dalla località di residenza.</w:t>
      </w:r>
    </w:p>
    <w:p w14:paraId="74E09200" w14:textId="77777777" w:rsidR="009F7115" w:rsidRPr="009F7115" w:rsidRDefault="009F7115" w:rsidP="009F7115">
      <w:pPr>
        <w:pStyle w:val="Paragrafoelenco"/>
        <w:numPr>
          <w:ilvl w:val="0"/>
          <w:numId w:val="1"/>
        </w:numPr>
        <w:jc w:val="both"/>
        <w:rPr>
          <w:rFonts w:ascii="Agency FB" w:hAnsi="Agency FB" w:cs="Aharoni"/>
          <w:sz w:val="28"/>
          <w:szCs w:val="28"/>
        </w:rPr>
      </w:pPr>
      <w:r w:rsidRPr="009F7115">
        <w:rPr>
          <w:rFonts w:ascii="Agency FB" w:hAnsi="Agency FB" w:cs="Aharoni"/>
          <w:sz w:val="28"/>
          <w:szCs w:val="28"/>
        </w:rPr>
        <w:t>“</w:t>
      </w:r>
      <w:r w:rsidRPr="009F7115">
        <w:rPr>
          <w:rFonts w:ascii="Agency FB" w:hAnsi="Agency FB" w:cs="Aharoni"/>
          <w:b/>
          <w:bCs/>
          <w:sz w:val="28"/>
          <w:szCs w:val="28"/>
        </w:rPr>
        <w:t>Provvedimenti per la difesa dello Stato”, legge n. 2008 del 25 novembre 1926</w:t>
      </w:r>
      <w:r w:rsidRPr="009F7115">
        <w:rPr>
          <w:rFonts w:ascii="Agency FB" w:hAnsi="Agency FB" w:cs="Aharoni"/>
          <w:sz w:val="28"/>
          <w:szCs w:val="28"/>
        </w:rPr>
        <w:t xml:space="preserve">, con l’istituzione del </w:t>
      </w:r>
      <w:r w:rsidRPr="009F7115">
        <w:rPr>
          <w:rFonts w:ascii="Agency FB" w:hAnsi="Agency FB" w:cs="Aharoni"/>
          <w:b/>
          <w:bCs/>
          <w:sz w:val="28"/>
          <w:szCs w:val="28"/>
        </w:rPr>
        <w:t>Tribunale Speciale</w:t>
      </w:r>
      <w:r w:rsidRPr="009F7115">
        <w:rPr>
          <w:rFonts w:ascii="Agency FB" w:hAnsi="Agency FB" w:cs="Aharoni"/>
          <w:sz w:val="28"/>
          <w:szCs w:val="28"/>
        </w:rPr>
        <w:t xml:space="preserve"> per la difesa dello Stato. Viene tra l’altro reintrodotta la pena di morte. Il tribunale aveva come esclusivo riferimento il Codice militare in tempo di guerra e alle sentenze </w:t>
      </w:r>
      <w:r w:rsidRPr="009F7115">
        <w:rPr>
          <w:rFonts w:ascii="Agency FB" w:hAnsi="Agency FB" w:cs="Aharoni"/>
          <w:b/>
          <w:bCs/>
          <w:sz w:val="28"/>
          <w:szCs w:val="28"/>
        </w:rPr>
        <w:t>non si poteva richiedere ricorso</w:t>
      </w:r>
      <w:r w:rsidRPr="009F7115">
        <w:rPr>
          <w:rFonts w:ascii="Agency FB" w:hAnsi="Agency FB" w:cs="Aharoni"/>
          <w:sz w:val="28"/>
          <w:szCs w:val="28"/>
        </w:rPr>
        <w:t>. I suoi componenti – presidente, cinque giudici, relatore – venivano scelti tra gli ufficiali delle varie forze armate e della milizia volontaria per la sicurezza nazionale.</w:t>
      </w:r>
    </w:p>
    <w:p w14:paraId="664DF765"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L’esclusivo obiettivo del “Tribunale” era finalizzato a punire tutte le attività sociali e politiche che venivano considerate contrarie al regime fascista.</w:t>
      </w:r>
    </w:p>
    <w:p w14:paraId="5818BF06" w14:textId="77777777" w:rsidR="009F7115" w:rsidRPr="009F7115" w:rsidRDefault="009F7115" w:rsidP="009F7115">
      <w:pPr>
        <w:jc w:val="both"/>
        <w:rPr>
          <w:rFonts w:ascii="Agency FB" w:hAnsi="Agency FB" w:cs="Aharoni"/>
          <w:sz w:val="28"/>
          <w:szCs w:val="28"/>
        </w:rPr>
      </w:pPr>
    </w:p>
    <w:p w14:paraId="48652125" w14:textId="77777777" w:rsidR="009F7115" w:rsidRPr="009F7115" w:rsidRDefault="009F7115" w:rsidP="009F7115">
      <w:pPr>
        <w:jc w:val="both"/>
        <w:rPr>
          <w:rFonts w:ascii="Agency FB" w:hAnsi="Agency FB" w:cs="Aharoni"/>
          <w:sz w:val="28"/>
          <w:szCs w:val="28"/>
        </w:rPr>
      </w:pPr>
      <w:r w:rsidRPr="009F7115">
        <w:rPr>
          <w:rFonts w:ascii="Agency FB" w:hAnsi="Agency FB" w:cs="Aharoni"/>
          <w:b/>
          <w:bCs/>
          <w:sz w:val="28"/>
          <w:szCs w:val="28"/>
        </w:rPr>
        <w:t>A quella data erano già stati sciolti tutti i partiti</w:t>
      </w:r>
      <w:r w:rsidRPr="009F7115">
        <w:rPr>
          <w:rFonts w:ascii="Agency FB" w:hAnsi="Agency FB" w:cs="Aharoni"/>
          <w:sz w:val="28"/>
          <w:szCs w:val="28"/>
        </w:rPr>
        <w:t xml:space="preserve">, le organizzazioni sindacali, sociali, associative, considerati sovversivi e quindi fuorilegge. Fatti decadere i deputati dei partiti che non sostenevano il fascismo, eletti con il voto nazionale nel 1924.  Soffocata la stampa. </w:t>
      </w:r>
      <w:r w:rsidRPr="009F7115">
        <w:rPr>
          <w:rFonts w:ascii="Agency FB" w:hAnsi="Agency FB" w:cs="Aharoni"/>
          <w:b/>
          <w:bCs/>
          <w:sz w:val="28"/>
          <w:szCs w:val="28"/>
        </w:rPr>
        <w:t>Dal 1° gennaio 1926</w:t>
      </w:r>
      <w:r w:rsidRPr="009F7115">
        <w:rPr>
          <w:rFonts w:ascii="Agency FB" w:hAnsi="Agency FB" w:cs="Aharoni"/>
          <w:sz w:val="28"/>
          <w:szCs w:val="28"/>
        </w:rPr>
        <w:t xml:space="preserve"> </w:t>
      </w:r>
      <w:r w:rsidRPr="009F7115">
        <w:rPr>
          <w:rFonts w:ascii="Agency FB" w:hAnsi="Agency FB" w:cs="Aharoni"/>
          <w:b/>
          <w:bCs/>
          <w:sz w:val="28"/>
          <w:szCs w:val="28"/>
        </w:rPr>
        <w:t>non uscirono più 58 giornali, 149 periodici e migliaia di pubblicazioni</w:t>
      </w:r>
      <w:r w:rsidRPr="009F7115">
        <w:rPr>
          <w:rFonts w:ascii="Agency FB" w:hAnsi="Agency FB" w:cs="Aharoni"/>
          <w:sz w:val="28"/>
          <w:szCs w:val="28"/>
        </w:rPr>
        <w:t>.</w:t>
      </w:r>
    </w:p>
    <w:p w14:paraId="4CF26588"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Il </w:t>
      </w:r>
      <w:r w:rsidRPr="009F7115">
        <w:rPr>
          <w:rFonts w:ascii="Agency FB" w:hAnsi="Agency FB" w:cs="Aharoni"/>
          <w:b/>
          <w:bCs/>
          <w:sz w:val="28"/>
          <w:szCs w:val="28"/>
        </w:rPr>
        <w:t>3 gennaio 1925</w:t>
      </w:r>
      <w:r w:rsidRPr="009F7115">
        <w:rPr>
          <w:rFonts w:ascii="Agency FB" w:hAnsi="Agency FB" w:cs="Aharoni"/>
          <w:sz w:val="28"/>
          <w:szCs w:val="28"/>
        </w:rPr>
        <w:t xml:space="preserve"> – intervento di Mussolini alla Camera dei Deputati –, con l’abolizione di tutte le regole costituzionali, nasceva di fatto la dittatura fascista.</w:t>
      </w:r>
    </w:p>
    <w:p w14:paraId="2167E08F"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Complessivamente, dal 1° febbraio 1927 al 23 luglio 1943  si svolsero </w:t>
      </w:r>
      <w:r w:rsidRPr="009F7115">
        <w:rPr>
          <w:rFonts w:ascii="Agency FB" w:hAnsi="Agency FB" w:cs="Aharoni"/>
          <w:b/>
          <w:bCs/>
          <w:sz w:val="28"/>
          <w:szCs w:val="28"/>
        </w:rPr>
        <w:t>13.547</w:t>
      </w:r>
      <w:r w:rsidRPr="009F7115">
        <w:rPr>
          <w:rFonts w:ascii="Agency FB" w:hAnsi="Agency FB" w:cs="Aharoni"/>
          <w:sz w:val="28"/>
          <w:szCs w:val="28"/>
        </w:rPr>
        <w:t xml:space="preserve"> procedimenti, così suddivisi:</w:t>
      </w:r>
    </w:p>
    <w:p w14:paraId="12B9BFE0" w14:textId="77777777" w:rsidR="009F7115" w:rsidRPr="009F7115" w:rsidRDefault="009F7115" w:rsidP="009F7115">
      <w:pPr>
        <w:jc w:val="both"/>
        <w:rPr>
          <w:rFonts w:ascii="Agency FB" w:hAnsi="Agency FB" w:cs="Aharoni"/>
          <w:sz w:val="28"/>
          <w:szCs w:val="28"/>
        </w:rPr>
      </w:pPr>
      <w:r w:rsidRPr="009F7115">
        <w:rPr>
          <w:rFonts w:ascii="Agency FB" w:hAnsi="Agency FB" w:cs="Aharoni"/>
          <w:b/>
          <w:bCs/>
          <w:sz w:val="28"/>
          <w:szCs w:val="28"/>
        </w:rPr>
        <w:t>1927</w:t>
      </w:r>
      <w:r w:rsidRPr="009F7115">
        <w:rPr>
          <w:rFonts w:ascii="Agency FB" w:hAnsi="Agency FB" w:cs="Aharoni"/>
          <w:sz w:val="28"/>
          <w:szCs w:val="28"/>
        </w:rPr>
        <w:t xml:space="preserve">: n° 786; 1928: 672; 1929: 296; 1930: 352; 1931: 1156; 1932: 736; 1933: 440; 1934: 490; 1935: 500; 1936: 367; 1937: 375; 1938: 293; 1939: 335; 1940: 534; 1941: 911; 1942: 2285; </w:t>
      </w:r>
      <w:r w:rsidRPr="009F7115">
        <w:rPr>
          <w:rFonts w:ascii="Agency FB" w:hAnsi="Agency FB" w:cs="Aharoni"/>
          <w:b/>
          <w:bCs/>
          <w:sz w:val="28"/>
          <w:szCs w:val="28"/>
        </w:rPr>
        <w:t>1943</w:t>
      </w:r>
      <w:r w:rsidRPr="009F7115">
        <w:rPr>
          <w:rFonts w:ascii="Agency FB" w:hAnsi="Agency FB" w:cs="Aharoni"/>
          <w:sz w:val="28"/>
          <w:szCs w:val="28"/>
        </w:rPr>
        <w:t>: 3019.</w:t>
      </w:r>
    </w:p>
    <w:p w14:paraId="31DC91A0" w14:textId="77777777" w:rsidR="009F7115" w:rsidRPr="009F7115" w:rsidRDefault="009F7115" w:rsidP="009F7115">
      <w:pPr>
        <w:pStyle w:val="Paragrafoelenco"/>
        <w:numPr>
          <w:ilvl w:val="0"/>
          <w:numId w:val="1"/>
        </w:numPr>
        <w:jc w:val="both"/>
        <w:rPr>
          <w:rFonts w:ascii="Agency FB" w:hAnsi="Agency FB" w:cs="Aharoni"/>
          <w:b/>
          <w:bCs/>
          <w:sz w:val="28"/>
          <w:szCs w:val="28"/>
        </w:rPr>
      </w:pPr>
      <w:r w:rsidRPr="009F7115">
        <w:rPr>
          <w:rFonts w:ascii="Agency FB" w:hAnsi="Agency FB" w:cs="Aharoni"/>
          <w:b/>
          <w:bCs/>
          <w:sz w:val="28"/>
          <w:szCs w:val="28"/>
        </w:rPr>
        <w:t>Imputati processati: 619.</w:t>
      </w:r>
    </w:p>
    <w:p w14:paraId="75CB6E61" w14:textId="77777777" w:rsidR="009F7115" w:rsidRPr="009F7115" w:rsidRDefault="009F7115" w:rsidP="009F7115">
      <w:pPr>
        <w:pStyle w:val="Paragrafoelenco"/>
        <w:numPr>
          <w:ilvl w:val="0"/>
          <w:numId w:val="1"/>
        </w:numPr>
        <w:jc w:val="both"/>
        <w:rPr>
          <w:rFonts w:ascii="Agency FB" w:hAnsi="Agency FB" w:cs="Aharoni"/>
          <w:b/>
          <w:bCs/>
          <w:sz w:val="28"/>
          <w:szCs w:val="28"/>
        </w:rPr>
      </w:pPr>
      <w:r w:rsidRPr="009F7115">
        <w:rPr>
          <w:rFonts w:ascii="Agency FB" w:hAnsi="Agency FB" w:cs="Aharoni"/>
          <w:b/>
          <w:bCs/>
          <w:sz w:val="28"/>
          <w:szCs w:val="28"/>
        </w:rPr>
        <w:t>Condannati 596.</w:t>
      </w:r>
    </w:p>
    <w:p w14:paraId="1856757A" w14:textId="77777777" w:rsidR="009F7115" w:rsidRPr="009F7115" w:rsidRDefault="009F7115" w:rsidP="009F7115">
      <w:pPr>
        <w:pStyle w:val="Paragrafoelenco"/>
        <w:numPr>
          <w:ilvl w:val="0"/>
          <w:numId w:val="1"/>
        </w:numPr>
        <w:jc w:val="both"/>
        <w:rPr>
          <w:rFonts w:ascii="Agency FB" w:hAnsi="Agency FB" w:cs="Aharoni"/>
          <w:b/>
          <w:bCs/>
          <w:sz w:val="28"/>
          <w:szCs w:val="28"/>
        </w:rPr>
      </w:pPr>
      <w:r w:rsidRPr="009F7115">
        <w:rPr>
          <w:rFonts w:ascii="Agency FB" w:hAnsi="Agency FB" w:cs="Aharoni"/>
          <w:b/>
          <w:bCs/>
          <w:sz w:val="28"/>
          <w:szCs w:val="28"/>
        </w:rPr>
        <w:t>Anni totali di prigione inflitti: 735.</w:t>
      </w:r>
    </w:p>
    <w:p w14:paraId="47E59513" w14:textId="77777777" w:rsidR="009F7115" w:rsidRPr="009F7115" w:rsidRDefault="009F7115" w:rsidP="009F7115">
      <w:pPr>
        <w:pStyle w:val="Paragrafoelenco"/>
        <w:numPr>
          <w:ilvl w:val="0"/>
          <w:numId w:val="1"/>
        </w:numPr>
        <w:jc w:val="both"/>
        <w:rPr>
          <w:rFonts w:ascii="Agency FB" w:hAnsi="Agency FB" w:cs="Aharoni"/>
          <w:b/>
          <w:bCs/>
          <w:sz w:val="28"/>
          <w:szCs w:val="28"/>
        </w:rPr>
      </w:pPr>
      <w:r w:rsidRPr="009F7115">
        <w:rPr>
          <w:rFonts w:ascii="Agency FB" w:hAnsi="Agency FB" w:cs="Aharoni"/>
          <w:b/>
          <w:bCs/>
          <w:sz w:val="28"/>
          <w:szCs w:val="28"/>
        </w:rPr>
        <w:t>Condanne a morte: 42 – 31 eseguite.</w:t>
      </w:r>
    </w:p>
    <w:p w14:paraId="4D94C5E1" w14:textId="77777777" w:rsidR="009F7115" w:rsidRPr="009F7115" w:rsidRDefault="009F7115" w:rsidP="009F7115">
      <w:pPr>
        <w:pStyle w:val="Paragrafoelenco"/>
        <w:numPr>
          <w:ilvl w:val="0"/>
          <w:numId w:val="1"/>
        </w:numPr>
        <w:jc w:val="both"/>
        <w:rPr>
          <w:rFonts w:ascii="Agency FB" w:hAnsi="Agency FB" w:cs="Aharoni"/>
          <w:b/>
          <w:bCs/>
          <w:sz w:val="28"/>
          <w:szCs w:val="28"/>
        </w:rPr>
      </w:pPr>
      <w:r w:rsidRPr="009F7115">
        <w:rPr>
          <w:rFonts w:ascii="Agency FB" w:hAnsi="Agency FB" w:cs="Aharoni"/>
          <w:b/>
          <w:bCs/>
          <w:sz w:val="28"/>
          <w:szCs w:val="28"/>
        </w:rPr>
        <w:t>Ergastoli: 3.</w:t>
      </w:r>
    </w:p>
    <w:p w14:paraId="5F78299E" w14:textId="77777777" w:rsidR="009F7115" w:rsidRPr="009F7115" w:rsidRDefault="009F7115" w:rsidP="009F7115">
      <w:pPr>
        <w:pStyle w:val="Paragrafoelenco"/>
        <w:numPr>
          <w:ilvl w:val="0"/>
          <w:numId w:val="1"/>
        </w:numPr>
        <w:jc w:val="both"/>
        <w:rPr>
          <w:rFonts w:ascii="Agency FB" w:hAnsi="Agency FB" w:cs="Aharoni"/>
          <w:b/>
          <w:bCs/>
          <w:sz w:val="28"/>
          <w:szCs w:val="28"/>
        </w:rPr>
      </w:pPr>
      <w:r w:rsidRPr="009F7115">
        <w:rPr>
          <w:rFonts w:ascii="Agency FB" w:hAnsi="Agency FB" w:cs="Aharoni"/>
          <w:b/>
          <w:bCs/>
          <w:sz w:val="28"/>
          <w:szCs w:val="28"/>
        </w:rPr>
        <w:t>Uomini processati: 4.497</w:t>
      </w:r>
    </w:p>
    <w:p w14:paraId="1FE18D48" w14:textId="77777777" w:rsidR="009F7115" w:rsidRPr="009F7115" w:rsidRDefault="009F7115" w:rsidP="009F7115">
      <w:pPr>
        <w:pStyle w:val="Paragrafoelenco"/>
        <w:numPr>
          <w:ilvl w:val="0"/>
          <w:numId w:val="1"/>
        </w:numPr>
        <w:jc w:val="both"/>
        <w:rPr>
          <w:rFonts w:ascii="Agency FB" w:hAnsi="Agency FB" w:cs="Aharoni"/>
          <w:b/>
          <w:bCs/>
          <w:sz w:val="28"/>
          <w:szCs w:val="28"/>
        </w:rPr>
      </w:pPr>
      <w:r w:rsidRPr="009F7115">
        <w:rPr>
          <w:rFonts w:ascii="Agency FB" w:hAnsi="Agency FB" w:cs="Aharoni"/>
          <w:b/>
          <w:bCs/>
          <w:sz w:val="28"/>
          <w:szCs w:val="28"/>
        </w:rPr>
        <w:t>Donne processate: 122.</w:t>
      </w:r>
    </w:p>
    <w:p w14:paraId="2AF5D8CD" w14:textId="77777777" w:rsidR="009F7115" w:rsidRPr="009F7115" w:rsidRDefault="009F7115" w:rsidP="009F7115">
      <w:pPr>
        <w:pStyle w:val="Paragrafoelenco"/>
        <w:numPr>
          <w:ilvl w:val="0"/>
          <w:numId w:val="1"/>
        </w:numPr>
        <w:jc w:val="both"/>
        <w:rPr>
          <w:rFonts w:ascii="Agency FB" w:hAnsi="Agency FB" w:cs="Aharoni"/>
          <w:b/>
          <w:bCs/>
          <w:sz w:val="28"/>
          <w:szCs w:val="28"/>
        </w:rPr>
      </w:pPr>
      <w:r w:rsidRPr="009F7115">
        <w:rPr>
          <w:rFonts w:ascii="Agency FB" w:hAnsi="Agency FB" w:cs="Aharoni"/>
          <w:b/>
          <w:bCs/>
          <w:sz w:val="28"/>
          <w:szCs w:val="28"/>
        </w:rPr>
        <w:t>Minorenni processasti: 697.</w:t>
      </w:r>
    </w:p>
    <w:p w14:paraId="348AFB8D" w14:textId="77777777" w:rsidR="009F7115" w:rsidRPr="009F7115" w:rsidRDefault="009F7115" w:rsidP="009F7115">
      <w:pPr>
        <w:pStyle w:val="Paragrafoelenco"/>
        <w:numPr>
          <w:ilvl w:val="0"/>
          <w:numId w:val="1"/>
        </w:numPr>
        <w:jc w:val="both"/>
        <w:rPr>
          <w:rFonts w:ascii="Agency FB" w:hAnsi="Agency FB" w:cs="Aharoni"/>
          <w:b/>
          <w:bCs/>
          <w:sz w:val="28"/>
          <w:szCs w:val="28"/>
        </w:rPr>
      </w:pPr>
      <w:r w:rsidRPr="009F7115">
        <w:rPr>
          <w:rFonts w:ascii="Agency FB" w:hAnsi="Agency FB" w:cs="Aharoni"/>
          <w:b/>
          <w:bCs/>
          <w:sz w:val="28"/>
          <w:szCs w:val="28"/>
        </w:rPr>
        <w:t>Categorie professionali imputati: 898 operai e artigiani, 546 i contadini, 221 liberi professionisti, 164 studenti, 36 casalinghe, 219 non specificati.</w:t>
      </w:r>
    </w:p>
    <w:p w14:paraId="52E12A36"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Come ulteriori elementi di “affinamento” della capacità repressiva negli anni a seguire si aggiunsero:</w:t>
      </w:r>
    </w:p>
    <w:p w14:paraId="33293738"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Il </w:t>
      </w:r>
      <w:r w:rsidRPr="009F7115">
        <w:rPr>
          <w:rFonts w:ascii="Agency FB" w:hAnsi="Agency FB" w:cs="Aharoni"/>
          <w:b/>
          <w:bCs/>
          <w:sz w:val="28"/>
          <w:szCs w:val="28"/>
        </w:rPr>
        <w:t>Testo Unico di Pubblica Sicurezza -R.D. 18 giugno 1931 n.773</w:t>
      </w:r>
      <w:r w:rsidRPr="009F7115">
        <w:rPr>
          <w:rFonts w:ascii="Agency FB" w:hAnsi="Agency FB" w:cs="Aharoni"/>
          <w:sz w:val="28"/>
          <w:szCs w:val="28"/>
        </w:rPr>
        <w:t xml:space="preserve"> –, che rende ancor più incisive le modalità di ritorsione contro gli antifascisti e l’uso del confino. </w:t>
      </w:r>
    </w:p>
    <w:p w14:paraId="3955C480" w14:textId="77777777" w:rsidR="009F7115" w:rsidRPr="009F7115" w:rsidRDefault="009F7115" w:rsidP="009F7115">
      <w:pPr>
        <w:jc w:val="both"/>
        <w:rPr>
          <w:rFonts w:ascii="Agency FB" w:hAnsi="Agency FB" w:cs="Aharoni"/>
          <w:sz w:val="28"/>
          <w:szCs w:val="28"/>
        </w:rPr>
      </w:pPr>
      <w:r w:rsidRPr="009F7115">
        <w:rPr>
          <w:rFonts w:ascii="Agency FB" w:hAnsi="Agency FB" w:cs="Aharoni"/>
          <w:b/>
          <w:bCs/>
          <w:sz w:val="28"/>
          <w:szCs w:val="28"/>
        </w:rPr>
        <w:t>Nel luglio del 1931 entrò in vigore il nuovo codice penale (Codice Rocco)</w:t>
      </w:r>
      <w:r w:rsidRPr="009F7115">
        <w:rPr>
          <w:rFonts w:ascii="Agency FB" w:hAnsi="Agency FB" w:cs="Aharoni"/>
          <w:sz w:val="28"/>
          <w:szCs w:val="28"/>
        </w:rPr>
        <w:t xml:space="preserve"> e quello di procedura penale. Venivano considerate illecite e penalmente represse tutte le attività che in precedenza avevano caratterizzato la pratica degli elementari diritti di libertà, espressione e manifestazione. Così recitava </w:t>
      </w:r>
      <w:r w:rsidRPr="009F7115">
        <w:rPr>
          <w:rFonts w:ascii="Agency FB" w:hAnsi="Agency FB" w:cs="Aharoni"/>
          <w:b/>
          <w:bCs/>
          <w:sz w:val="28"/>
          <w:szCs w:val="28"/>
        </w:rPr>
        <w:t>l’art. 270</w:t>
      </w:r>
      <w:r w:rsidRPr="009F7115">
        <w:rPr>
          <w:rFonts w:ascii="Agency FB" w:hAnsi="Agency FB" w:cs="Aharoni"/>
          <w:sz w:val="28"/>
          <w:szCs w:val="28"/>
        </w:rPr>
        <w:t>: (Associazioni sovversive) “</w:t>
      </w:r>
      <w:r w:rsidRPr="009F7115">
        <w:rPr>
          <w:rFonts w:ascii="Agency FB" w:hAnsi="Agency FB" w:cs="Aharoni"/>
          <w:i/>
          <w:iCs/>
          <w:sz w:val="28"/>
          <w:szCs w:val="28"/>
        </w:rPr>
        <w:t xml:space="preserve">Chiunque nel territorio dello Stato promuove, costituisce, organizza o dirige associazioni dirette a stabilire violentemente la dittatura di una classe sociale sulle altre, ovvero a sopprimere violentemente una classe sociale o, comunque, a sovvertire violentemente gli ordinamenti economico o sociali costituiti nello Stato, è punito con la reclusione da cinque a dodici anni (18 Cost.; 7, n. 1, 8, 302 </w:t>
      </w:r>
      <w:r w:rsidRPr="009F7115">
        <w:rPr>
          <w:rFonts w:ascii="Cambria Math" w:hAnsi="Cambria Math" w:cs="Cambria Math"/>
          <w:i/>
          <w:iCs/>
          <w:sz w:val="28"/>
          <w:szCs w:val="28"/>
        </w:rPr>
        <w:t>‑</w:t>
      </w:r>
      <w:r w:rsidRPr="009F7115">
        <w:rPr>
          <w:rFonts w:ascii="Agency FB" w:hAnsi="Agency FB" w:cs="Aharoni"/>
          <w:i/>
          <w:iCs/>
          <w:sz w:val="28"/>
          <w:szCs w:val="28"/>
        </w:rPr>
        <w:t xml:space="preserve"> 312, 363)</w:t>
      </w:r>
      <w:r w:rsidRPr="009F7115">
        <w:rPr>
          <w:rFonts w:ascii="Agency FB" w:hAnsi="Agency FB" w:cs="Abadi"/>
          <w:i/>
          <w:iCs/>
          <w:sz w:val="28"/>
          <w:szCs w:val="28"/>
        </w:rPr>
        <w:t>…</w:t>
      </w:r>
      <w:r w:rsidRPr="009F7115">
        <w:rPr>
          <w:rFonts w:ascii="Agency FB" w:hAnsi="Agency FB" w:cs="Aharoni"/>
          <w:i/>
          <w:iCs/>
          <w:sz w:val="28"/>
          <w:szCs w:val="28"/>
        </w:rPr>
        <w:t>. Alla stessa pena soggiace chiunque nel territorio dello Stato promuove, costituisce, organizza o dirige associazioni aventi per fine la soppressione violenta di ogni ordinamento politico e giuridico della società. Chiunque partecipa a tali associazioni è punito con la reclusione da uno a tre anni. Le pene sono aumentate per coloro che ricostituiscono, anche sotto falso nome o forma simulata, le associazioni predette, delle quali sia stato ordinato lo scioglimento</w:t>
      </w:r>
      <w:r w:rsidRPr="009F7115">
        <w:rPr>
          <w:rFonts w:ascii="Agency FB" w:hAnsi="Agency FB" w:cs="Aharoni"/>
          <w:sz w:val="28"/>
          <w:szCs w:val="28"/>
        </w:rPr>
        <w:t>.”</w:t>
      </w:r>
    </w:p>
    <w:p w14:paraId="4676A41E"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lastRenderedPageBreak/>
        <w:t xml:space="preserve">Riguardo il </w:t>
      </w:r>
      <w:r w:rsidRPr="009F7115">
        <w:rPr>
          <w:rFonts w:ascii="Agency FB" w:hAnsi="Agency FB" w:cs="Aharoni"/>
          <w:b/>
          <w:bCs/>
          <w:sz w:val="28"/>
          <w:szCs w:val="28"/>
          <w:u w:val="single"/>
        </w:rPr>
        <w:t>confino politico</w:t>
      </w:r>
      <w:r w:rsidRPr="009F7115">
        <w:rPr>
          <w:rFonts w:ascii="Agency FB" w:hAnsi="Agency FB" w:cs="Aharoni"/>
          <w:sz w:val="28"/>
          <w:szCs w:val="28"/>
        </w:rPr>
        <w:t xml:space="preserve"> dal </w:t>
      </w:r>
      <w:r w:rsidRPr="009F7115">
        <w:rPr>
          <w:rFonts w:ascii="Agency FB" w:hAnsi="Agency FB" w:cs="Aharoni"/>
          <w:b/>
          <w:bCs/>
          <w:sz w:val="28"/>
          <w:szCs w:val="28"/>
        </w:rPr>
        <w:t>novembre 1926 al luglio 1943</w:t>
      </w:r>
      <w:r w:rsidRPr="009F7115">
        <w:rPr>
          <w:rFonts w:ascii="Agency FB" w:hAnsi="Agency FB" w:cs="Aharoni"/>
          <w:sz w:val="28"/>
          <w:szCs w:val="28"/>
        </w:rPr>
        <w:t xml:space="preserve"> le ordinanze delle Commissioni provinciali interessarono </w:t>
      </w:r>
      <w:r w:rsidRPr="009F7115">
        <w:rPr>
          <w:rFonts w:ascii="Agency FB" w:hAnsi="Agency FB" w:cs="Aharoni"/>
          <w:b/>
          <w:bCs/>
          <w:sz w:val="28"/>
          <w:szCs w:val="28"/>
        </w:rPr>
        <w:t>15.740 persone</w:t>
      </w:r>
      <w:r w:rsidRPr="009F7115">
        <w:rPr>
          <w:rFonts w:ascii="Agency FB" w:hAnsi="Agency FB" w:cs="Aharoni"/>
          <w:sz w:val="28"/>
          <w:szCs w:val="28"/>
        </w:rPr>
        <w:t>, a fronte di un complessivo di proposte pari a 16.800.</w:t>
      </w:r>
    </w:p>
    <w:p w14:paraId="496D8415"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La </w:t>
      </w:r>
      <w:r w:rsidRPr="009F7115">
        <w:rPr>
          <w:rFonts w:ascii="Agency FB" w:hAnsi="Agency FB" w:cs="Aharoni"/>
          <w:b/>
          <w:bCs/>
          <w:sz w:val="28"/>
          <w:szCs w:val="28"/>
        </w:rPr>
        <w:t>Commissione provinciale</w:t>
      </w:r>
      <w:r w:rsidRPr="009F7115">
        <w:rPr>
          <w:rFonts w:ascii="Agency FB" w:hAnsi="Agency FB" w:cs="Aharoni"/>
          <w:sz w:val="28"/>
          <w:szCs w:val="28"/>
        </w:rPr>
        <w:t>, presieduta dal Prefetto, era composta da: procuratore del re, comandante provinciale dei carabinieri, questore, comandante della MVSN – Milizia volontaria sicurezza nazionale -, segretario (commissario di pubblica sicurezza).</w:t>
      </w:r>
    </w:p>
    <w:p w14:paraId="4DD16D69"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La causa delle ordinanze delle Commissioni, come annunciata nel “Testo unico delle leggi di Pubblica sicurezza” – precedentemente richiamato -, era univoca e specifica.</w:t>
      </w:r>
    </w:p>
    <w:p w14:paraId="3E4C57B1"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Infatti, recitava: “</w:t>
      </w:r>
      <w:r w:rsidRPr="00966D70">
        <w:rPr>
          <w:rFonts w:ascii="Agency FB" w:hAnsi="Agency FB" w:cs="Aharoni"/>
          <w:b/>
          <w:bCs/>
          <w:i/>
          <w:iCs/>
          <w:sz w:val="28"/>
          <w:szCs w:val="28"/>
        </w:rPr>
        <w:t>perché ritenuto pericoloso all’ordina nazionale</w:t>
      </w:r>
      <w:r w:rsidRPr="009F7115">
        <w:rPr>
          <w:rFonts w:ascii="Agency FB" w:hAnsi="Agency FB" w:cs="Aharoni"/>
          <w:sz w:val="28"/>
          <w:szCs w:val="28"/>
        </w:rPr>
        <w:t>”.</w:t>
      </w:r>
    </w:p>
    <w:p w14:paraId="7E783502"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Un movente appositamente generico la cui “interpretazione” ricadeva nell’esclusiva discrezionalità della Commissione provinciale</w:t>
      </w:r>
    </w:p>
    <w:p w14:paraId="7CE14B73"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L’art. 184 puntualizzava: “</w:t>
      </w:r>
      <w:r w:rsidRPr="00966D70">
        <w:rPr>
          <w:rFonts w:ascii="Agency FB" w:hAnsi="Agency FB" w:cs="Aharoni"/>
          <w:i/>
          <w:iCs/>
          <w:sz w:val="28"/>
          <w:szCs w:val="28"/>
        </w:rPr>
        <w:t>possono essere assegnati al confino di polizia, con l’obbligo del lavoro, qualora siano pericolosi alla sicurezza pubblica (..) coloro che abbiano commesso o manifestato il deliberato proposito di commettere atti diretti a sovvertire violentemente gli ordinamenti nazionali, sociali o economici costituiti nello stato o a menomarne la sicurezza ovvero a contrastare od ostacolare l’azione dei poteri dello stato per modo da recare comunque nocumento agli interessi nazionali, in relazione alla situazione, interna od internazionale, dello stato</w:t>
      </w:r>
      <w:r w:rsidRPr="009F7115">
        <w:rPr>
          <w:rFonts w:ascii="Agency FB" w:hAnsi="Agency FB" w:cs="Aharoni"/>
          <w:sz w:val="28"/>
          <w:szCs w:val="28"/>
        </w:rPr>
        <w:t>.”</w:t>
      </w:r>
    </w:p>
    <w:p w14:paraId="462A786A"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Quindi per deliberare la pena del confino bastava supporre, interpretando le semplici parole espresse in libertà dal cittadino incriminato, entrato nelle grinfie dei fascisti.</w:t>
      </w:r>
    </w:p>
    <w:p w14:paraId="3134D996"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In diverse occasioni furono attuati </w:t>
      </w:r>
      <w:r w:rsidRPr="00966D70">
        <w:rPr>
          <w:rFonts w:ascii="Agency FB" w:hAnsi="Agency FB" w:cs="Aharoni"/>
          <w:b/>
          <w:bCs/>
          <w:sz w:val="28"/>
          <w:szCs w:val="28"/>
        </w:rPr>
        <w:t>sconti sulla nominale</w:t>
      </w:r>
      <w:r w:rsidRPr="009F7115">
        <w:rPr>
          <w:rFonts w:ascii="Agency FB" w:hAnsi="Agency FB" w:cs="Aharoni"/>
          <w:sz w:val="28"/>
          <w:szCs w:val="28"/>
        </w:rPr>
        <w:t xml:space="preserve"> permanenza al confino, specie in concomitanza con le “solenni” ricorrenze del regime fascista e quando i nuovi condannati erano cresciuti  in maniera consistente.</w:t>
      </w:r>
    </w:p>
    <w:p w14:paraId="3EE4840C"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In altre – non poche – circostanze, le Commissioni provinciali, che agivano nell’assoluto arbitrio, per gli antifascisti considerati più pericolosi predisposero </w:t>
      </w:r>
      <w:r w:rsidRPr="00966D70">
        <w:rPr>
          <w:rFonts w:ascii="Agency FB" w:hAnsi="Agency FB" w:cs="Aharoni"/>
          <w:b/>
          <w:bCs/>
          <w:sz w:val="28"/>
          <w:szCs w:val="28"/>
        </w:rPr>
        <w:t>ulteriori assegnazioni al confino</w:t>
      </w:r>
      <w:r w:rsidRPr="009F7115">
        <w:rPr>
          <w:rFonts w:ascii="Agency FB" w:hAnsi="Agency FB" w:cs="Aharoni"/>
          <w:sz w:val="28"/>
          <w:szCs w:val="28"/>
        </w:rPr>
        <w:t xml:space="preserve">, comminate proprio alla scadenza della precedente condanna. Non pochi restarono nelle colonie di confine per </w:t>
      </w:r>
      <w:r w:rsidRPr="00966D70">
        <w:rPr>
          <w:rFonts w:ascii="Agency FB" w:hAnsi="Agency FB" w:cs="Aharoni"/>
          <w:b/>
          <w:bCs/>
          <w:sz w:val="28"/>
          <w:szCs w:val="28"/>
        </w:rPr>
        <w:t>dieci o più anni.</w:t>
      </w:r>
    </w:p>
    <w:p w14:paraId="3079F639"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I luoghi del confino – essenzialmente isolette -, per collocazione e peculiarità erano ovviamente scelti con il “giusto” sadismo per creare grande disagio e sofferenze ai condannati, fisici, morali e psicologici:</w:t>
      </w:r>
    </w:p>
    <w:p w14:paraId="4372A2C8" w14:textId="77777777" w:rsidR="009F7115" w:rsidRPr="00966D70" w:rsidRDefault="009F7115" w:rsidP="009F7115">
      <w:pPr>
        <w:jc w:val="both"/>
        <w:rPr>
          <w:rFonts w:ascii="Agency FB" w:hAnsi="Agency FB" w:cs="Aharoni"/>
          <w:b/>
          <w:bCs/>
          <w:sz w:val="28"/>
          <w:szCs w:val="28"/>
        </w:rPr>
      </w:pPr>
      <w:r w:rsidRPr="00966D70">
        <w:rPr>
          <w:rFonts w:ascii="Agency FB" w:hAnsi="Agency FB" w:cs="Aharoni"/>
          <w:b/>
          <w:bCs/>
          <w:sz w:val="28"/>
          <w:szCs w:val="28"/>
        </w:rPr>
        <w:t>Lipari, Lampedusa, Favignana, Pantelleria, Ustica, Tremiti, Ponza</w:t>
      </w:r>
    </w:p>
    <w:p w14:paraId="48BA7E37" w14:textId="77777777" w:rsidR="009F7115" w:rsidRPr="00966D70" w:rsidRDefault="009F7115" w:rsidP="009F7115">
      <w:pPr>
        <w:jc w:val="both"/>
        <w:rPr>
          <w:rFonts w:ascii="Agency FB" w:hAnsi="Agency FB" w:cs="Aharoni"/>
          <w:b/>
          <w:bCs/>
          <w:sz w:val="28"/>
          <w:szCs w:val="28"/>
        </w:rPr>
      </w:pPr>
      <w:r w:rsidRPr="00966D70">
        <w:rPr>
          <w:rFonts w:ascii="Agency FB" w:hAnsi="Agency FB" w:cs="Aharoni"/>
          <w:b/>
          <w:bCs/>
          <w:sz w:val="28"/>
          <w:szCs w:val="28"/>
        </w:rPr>
        <w:t>Pisticci ( Basilicata), Ventotene ( Lazio)</w:t>
      </w:r>
    </w:p>
    <w:p w14:paraId="5E8774E6"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w:t>
      </w:r>
    </w:p>
    <w:p w14:paraId="49C2EDA9" w14:textId="77777777" w:rsidR="009F7115" w:rsidRPr="009F7115" w:rsidRDefault="009F7115" w:rsidP="009F7115">
      <w:pPr>
        <w:jc w:val="both"/>
        <w:rPr>
          <w:rFonts w:ascii="Agency FB" w:hAnsi="Agency FB" w:cs="Aharoni"/>
          <w:sz w:val="28"/>
          <w:szCs w:val="28"/>
        </w:rPr>
      </w:pPr>
      <w:r w:rsidRPr="00966D70">
        <w:rPr>
          <w:rFonts w:ascii="Agency FB" w:hAnsi="Agency FB" w:cs="Aharoni"/>
          <w:b/>
          <w:bCs/>
          <w:sz w:val="28"/>
          <w:szCs w:val="28"/>
        </w:rPr>
        <w:t>Uno strumento considerevole di conoscenza</w:t>
      </w:r>
      <w:r w:rsidRPr="009F7115">
        <w:rPr>
          <w:rFonts w:ascii="Agency FB" w:hAnsi="Agency FB" w:cs="Aharoni"/>
          <w:sz w:val="28"/>
          <w:szCs w:val="28"/>
        </w:rPr>
        <w:t xml:space="preserve"> è rappresentato dal ponderoso lavoro di ricerca, composto da 839 pagine, effettuato da </w:t>
      </w:r>
      <w:r w:rsidRPr="00966D70">
        <w:rPr>
          <w:rFonts w:ascii="Agency FB" w:hAnsi="Agency FB" w:cs="Aharoni"/>
          <w:b/>
          <w:bCs/>
          <w:sz w:val="28"/>
          <w:szCs w:val="28"/>
        </w:rPr>
        <w:t>Salvatore Carbone e Laura Grimaldi</w:t>
      </w:r>
      <w:r w:rsidRPr="009F7115">
        <w:rPr>
          <w:rFonts w:ascii="Agency FB" w:hAnsi="Agency FB" w:cs="Aharoni"/>
          <w:sz w:val="28"/>
          <w:szCs w:val="28"/>
        </w:rPr>
        <w:t xml:space="preserve"> con “</w:t>
      </w:r>
      <w:r w:rsidRPr="00966D70">
        <w:rPr>
          <w:rFonts w:ascii="Agency FB" w:hAnsi="Agency FB" w:cs="Aharoni"/>
          <w:b/>
          <w:bCs/>
          <w:i/>
          <w:iCs/>
          <w:sz w:val="28"/>
          <w:szCs w:val="28"/>
        </w:rPr>
        <w:t>Il popolo al confino. La persecuzione fascista in Sicilia</w:t>
      </w:r>
      <w:r w:rsidRPr="009F7115">
        <w:rPr>
          <w:rFonts w:ascii="Agency FB" w:hAnsi="Agency FB" w:cs="Aharoni"/>
          <w:sz w:val="28"/>
          <w:szCs w:val="28"/>
        </w:rPr>
        <w:t>”.  Pubblicato dal Ministero dei Beni Culturali ed Ambientali – a cura dell’Archivio Centrale dello Stato – Roma 1989. Nella prefazione, Sandro Pertini, tra l’altro scrive “</w:t>
      </w:r>
      <w:r w:rsidRPr="00966D70">
        <w:rPr>
          <w:rFonts w:ascii="Agency FB" w:hAnsi="Agency FB" w:cs="Aharoni"/>
          <w:i/>
          <w:iCs/>
          <w:sz w:val="28"/>
          <w:szCs w:val="28"/>
        </w:rPr>
        <w:t xml:space="preserve">Se di </w:t>
      </w:r>
      <w:r w:rsidRPr="00966D70">
        <w:rPr>
          <w:rFonts w:ascii="Agency FB" w:hAnsi="Agency FB" w:cs="Aharoni"/>
          <w:i/>
          <w:iCs/>
          <w:sz w:val="28"/>
          <w:szCs w:val="28"/>
        </w:rPr>
        <w:lastRenderedPageBreak/>
        <w:t>consenso, si è parlato a proposito del fascismo, questo lavoro testimonia in maniera inequivocabile il dissenso, degli umili</w:t>
      </w:r>
      <w:r w:rsidRPr="009F7115">
        <w:rPr>
          <w:rFonts w:ascii="Agency FB" w:hAnsi="Agency FB" w:cs="Aharoni"/>
          <w:sz w:val="28"/>
          <w:szCs w:val="28"/>
        </w:rPr>
        <w:t>”.</w:t>
      </w:r>
    </w:p>
    <w:p w14:paraId="48B59CD2"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Un’opera – </w:t>
      </w:r>
      <w:r w:rsidRPr="00966D70">
        <w:rPr>
          <w:rFonts w:ascii="Agency FB" w:hAnsi="Agency FB" w:cs="Aharoni"/>
          <w:i/>
          <w:iCs/>
          <w:sz w:val="28"/>
          <w:szCs w:val="28"/>
        </w:rPr>
        <w:t>di grande utilità nell’articolazione dei dati, relativi alla Sicilia, in questo scritto</w:t>
      </w:r>
      <w:r w:rsidRPr="009F7115">
        <w:rPr>
          <w:rFonts w:ascii="Agency FB" w:hAnsi="Agency FB" w:cs="Aharoni"/>
          <w:sz w:val="28"/>
          <w:szCs w:val="28"/>
        </w:rPr>
        <w:t xml:space="preserve"> – assolutamente necessaria per tutti i cittadini che intendono approfondire la tematica in oggetto, che contiene le </w:t>
      </w:r>
      <w:r w:rsidRPr="00966D70">
        <w:rPr>
          <w:rFonts w:ascii="Agency FB" w:hAnsi="Agency FB" w:cs="Aharoni"/>
          <w:b/>
          <w:bCs/>
          <w:sz w:val="28"/>
          <w:szCs w:val="28"/>
        </w:rPr>
        <w:t>biografie (827) di tutti i siciliani trattati dalle Commissioni provinciali</w:t>
      </w:r>
      <w:r w:rsidRPr="009F7115">
        <w:rPr>
          <w:rFonts w:ascii="Agency FB" w:hAnsi="Agency FB" w:cs="Aharoni"/>
          <w:sz w:val="28"/>
          <w:szCs w:val="28"/>
        </w:rPr>
        <w:t>.</w:t>
      </w:r>
    </w:p>
    <w:p w14:paraId="1FB30BCA" w14:textId="77777777" w:rsidR="009F7115" w:rsidRPr="00966D70" w:rsidRDefault="009F7115" w:rsidP="009F7115">
      <w:pPr>
        <w:jc w:val="both"/>
        <w:rPr>
          <w:rFonts w:ascii="Agency FB" w:hAnsi="Agency FB" w:cs="Aharoni"/>
          <w:b/>
          <w:bCs/>
          <w:sz w:val="28"/>
          <w:szCs w:val="28"/>
        </w:rPr>
      </w:pPr>
      <w:r w:rsidRPr="00966D70">
        <w:rPr>
          <w:rFonts w:ascii="Agency FB" w:hAnsi="Agency FB" w:cs="Aharoni"/>
          <w:b/>
          <w:bCs/>
          <w:sz w:val="28"/>
          <w:szCs w:val="28"/>
        </w:rPr>
        <w:t>Sul piano complessivo della ricerca sui confinati politici italiani è’ fondamentale evidenziare l’attività svolta dall’ ANPPIA – Associazione Nazionale perseguitati politici in Italia -. Infatti sono stati catalogati circa 20.000 fascicoli conservati presso l’Archivio centrale dello Stato a Roma.</w:t>
      </w:r>
    </w:p>
    <w:p w14:paraId="234F38F5"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Sono </w:t>
      </w:r>
      <w:r w:rsidRPr="00966D70">
        <w:rPr>
          <w:rFonts w:ascii="Agency FB" w:hAnsi="Agency FB" w:cs="Aharoni"/>
          <w:b/>
          <w:bCs/>
          <w:sz w:val="28"/>
          <w:szCs w:val="28"/>
        </w:rPr>
        <w:t>827 le persone</w:t>
      </w:r>
      <w:r w:rsidRPr="009F7115">
        <w:rPr>
          <w:rFonts w:ascii="Agency FB" w:hAnsi="Agency FB" w:cs="Aharoni"/>
          <w:sz w:val="28"/>
          <w:szCs w:val="28"/>
        </w:rPr>
        <w:t>, per nascita o per residenza collegate alla Sicilia, coinvolte nelle successioni relative al confino, compreso coloro (</w:t>
      </w:r>
      <w:r w:rsidRPr="00966D70">
        <w:rPr>
          <w:rFonts w:ascii="Agency FB" w:hAnsi="Agency FB" w:cs="Aharoni"/>
          <w:b/>
          <w:bCs/>
          <w:sz w:val="28"/>
          <w:szCs w:val="28"/>
        </w:rPr>
        <w:t>143</w:t>
      </w:r>
      <w:r w:rsidRPr="009F7115">
        <w:rPr>
          <w:rFonts w:ascii="Agency FB" w:hAnsi="Agency FB" w:cs="Aharoni"/>
          <w:sz w:val="28"/>
          <w:szCs w:val="28"/>
        </w:rPr>
        <w:t>) che ebbero trasformata la condanna in ammonimento, diffida, denunziate alle autorità giudiziarie, rilasciate. Così suddivise per provincia:</w:t>
      </w:r>
    </w:p>
    <w:p w14:paraId="51312525"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Agrigento      101</w:t>
      </w:r>
    </w:p>
    <w:p w14:paraId="50CD8141"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Caltanissetta    73</w:t>
      </w:r>
    </w:p>
    <w:p w14:paraId="38A73188"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Catania         182</w:t>
      </w:r>
    </w:p>
    <w:p w14:paraId="5F7C9DA0"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Enna               16</w:t>
      </w:r>
    </w:p>
    <w:p w14:paraId="0C0EFC93"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Messina         107</w:t>
      </w:r>
    </w:p>
    <w:p w14:paraId="2B9F473F"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Palermo        156</w:t>
      </w:r>
    </w:p>
    <w:p w14:paraId="0F308F58"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Ragusa           49</w:t>
      </w:r>
    </w:p>
    <w:p w14:paraId="43D37A9C"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Siracusa          74</w:t>
      </w:r>
    </w:p>
    <w:p w14:paraId="41A8DC40"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Trapani           69</w:t>
      </w:r>
    </w:p>
    <w:p w14:paraId="24205FF8" w14:textId="77777777" w:rsidR="009F7115" w:rsidRPr="00966D70" w:rsidRDefault="009F7115" w:rsidP="00966D70">
      <w:pPr>
        <w:pStyle w:val="Paragrafoelenco"/>
        <w:numPr>
          <w:ilvl w:val="0"/>
          <w:numId w:val="2"/>
        </w:numPr>
        <w:jc w:val="both"/>
        <w:rPr>
          <w:rFonts w:ascii="Agency FB" w:hAnsi="Agency FB" w:cs="Aharoni"/>
          <w:sz w:val="28"/>
          <w:szCs w:val="28"/>
        </w:rPr>
      </w:pPr>
      <w:r w:rsidRPr="00966D70">
        <w:rPr>
          <w:rFonts w:ascii="Agency FB" w:hAnsi="Agency FB" w:cs="Aharoni"/>
          <w:b/>
          <w:bCs/>
          <w:sz w:val="28"/>
          <w:szCs w:val="28"/>
        </w:rPr>
        <w:t>Totale ordinanze Commissioni provinciali 1926-1943</w:t>
      </w:r>
      <w:r w:rsidRPr="00966D70">
        <w:rPr>
          <w:rFonts w:ascii="Agency FB" w:hAnsi="Agency FB" w:cs="Aharoni"/>
          <w:sz w:val="28"/>
          <w:szCs w:val="28"/>
        </w:rPr>
        <w:t>: 777 – di cui 613 dalle Commissioni siciliane, 164 da Commissioni di altre 31 province, in particolare Milano e Roma. Fuori dalla penisola, Bengasi, Fiume e Tripoli</w:t>
      </w:r>
    </w:p>
    <w:p w14:paraId="090E65E5" w14:textId="77777777" w:rsidR="009F7115" w:rsidRPr="00966D70" w:rsidRDefault="009F7115" w:rsidP="00966D70">
      <w:pPr>
        <w:pStyle w:val="Paragrafoelenco"/>
        <w:numPr>
          <w:ilvl w:val="0"/>
          <w:numId w:val="2"/>
        </w:numPr>
        <w:jc w:val="both"/>
        <w:rPr>
          <w:rFonts w:ascii="Agency FB" w:hAnsi="Agency FB" w:cs="Aharoni"/>
          <w:sz w:val="28"/>
          <w:szCs w:val="28"/>
        </w:rPr>
      </w:pPr>
      <w:r w:rsidRPr="00966D70">
        <w:rPr>
          <w:rFonts w:ascii="Agency FB" w:hAnsi="Agency FB" w:cs="Aharoni"/>
          <w:b/>
          <w:bCs/>
          <w:sz w:val="28"/>
          <w:szCs w:val="28"/>
        </w:rPr>
        <w:t>Anni di assegnazione al confino</w:t>
      </w:r>
      <w:r w:rsidRPr="00966D70">
        <w:rPr>
          <w:rFonts w:ascii="Agency FB" w:hAnsi="Agency FB" w:cs="Aharoni"/>
          <w:sz w:val="28"/>
          <w:szCs w:val="28"/>
        </w:rPr>
        <w:t xml:space="preserve">: </w:t>
      </w:r>
      <w:r w:rsidRPr="00966D70">
        <w:rPr>
          <w:rFonts w:ascii="Agency FB" w:hAnsi="Agency FB" w:cs="Aharoni"/>
          <w:b/>
          <w:bCs/>
          <w:sz w:val="28"/>
          <w:szCs w:val="28"/>
        </w:rPr>
        <w:t>292</w:t>
      </w:r>
      <w:r w:rsidRPr="00966D70">
        <w:rPr>
          <w:rFonts w:ascii="Agency FB" w:hAnsi="Agency FB" w:cs="Aharoni"/>
          <w:sz w:val="28"/>
          <w:szCs w:val="28"/>
        </w:rPr>
        <w:t xml:space="preserve"> – 1771 anni furono comminate dalle Commissioni delle nove province siciliane</w:t>
      </w:r>
    </w:p>
    <w:p w14:paraId="0867A988" w14:textId="77777777" w:rsidR="009F7115" w:rsidRPr="00966D70" w:rsidRDefault="009F7115" w:rsidP="00966D70">
      <w:pPr>
        <w:pStyle w:val="Paragrafoelenco"/>
        <w:numPr>
          <w:ilvl w:val="0"/>
          <w:numId w:val="2"/>
        </w:numPr>
        <w:jc w:val="both"/>
        <w:rPr>
          <w:rFonts w:ascii="Agency FB" w:hAnsi="Agency FB" w:cs="Aharoni"/>
          <w:b/>
          <w:bCs/>
          <w:sz w:val="28"/>
          <w:szCs w:val="28"/>
        </w:rPr>
      </w:pPr>
      <w:r w:rsidRPr="00966D70">
        <w:rPr>
          <w:rFonts w:ascii="Agency FB" w:hAnsi="Agency FB" w:cs="Aharoni"/>
          <w:b/>
          <w:bCs/>
          <w:sz w:val="28"/>
          <w:szCs w:val="28"/>
        </w:rPr>
        <w:t>Anni effettivamente passati al confino o carcere: 1203</w:t>
      </w:r>
    </w:p>
    <w:p w14:paraId="0BDF87BF"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Sulle motivazioni degli atti di accusa “pericolose per l’ordine nazionale”, l’Ufficio del Confino politico a seguito degli ordini del capo della polizia assunse un giudizio differenziato di “etichettatura”.</w:t>
      </w:r>
    </w:p>
    <w:p w14:paraId="2FC79F18"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Infatti, sul complessivo delle persone proposte al confino, </w:t>
      </w:r>
      <w:r w:rsidRPr="00966D70">
        <w:rPr>
          <w:rFonts w:ascii="Agency FB" w:hAnsi="Agency FB" w:cs="Aharoni"/>
          <w:b/>
          <w:bCs/>
          <w:sz w:val="28"/>
          <w:szCs w:val="28"/>
        </w:rPr>
        <w:t>469 nominativi furono inseriti nel Casellario Politico Centrale</w:t>
      </w:r>
      <w:r w:rsidRPr="009F7115">
        <w:rPr>
          <w:rFonts w:ascii="Agency FB" w:hAnsi="Agency FB" w:cs="Aharoni"/>
          <w:sz w:val="28"/>
          <w:szCs w:val="28"/>
        </w:rPr>
        <w:t xml:space="preserve">, per altri </w:t>
      </w:r>
      <w:r w:rsidRPr="00966D70">
        <w:rPr>
          <w:rFonts w:ascii="Agency FB" w:hAnsi="Agency FB" w:cs="Aharoni"/>
          <w:b/>
          <w:bCs/>
          <w:sz w:val="28"/>
          <w:szCs w:val="28"/>
        </w:rPr>
        <w:t>331</w:t>
      </w:r>
      <w:r w:rsidRPr="009F7115">
        <w:rPr>
          <w:rFonts w:ascii="Agency FB" w:hAnsi="Agency FB" w:cs="Aharoni"/>
          <w:sz w:val="28"/>
          <w:szCs w:val="28"/>
        </w:rPr>
        <w:t xml:space="preserve"> gli atti incriminati non furono considerati di natura direttamente politica. In quest’ultima articolata tipologia erano comprese tra l’altro: “</w:t>
      </w:r>
      <w:r w:rsidRPr="00966D70">
        <w:rPr>
          <w:rFonts w:ascii="Agency FB" w:hAnsi="Agency FB" w:cs="Aharoni"/>
          <w:i/>
          <w:iCs/>
          <w:sz w:val="28"/>
          <w:szCs w:val="28"/>
        </w:rPr>
        <w:t xml:space="preserve">vociferazioni oltraggiose e ricorso contro autorità locali, accuse per rancori personali, turbamento della vita religiosa, pederastia, millantato credito, fabbricazione clandestina e smercio antifecondativi, irregolari tesseramenti del Partito Nazionale Fascista a </w:t>
      </w:r>
      <w:r w:rsidRPr="00966D70">
        <w:rPr>
          <w:rFonts w:ascii="Agency FB" w:hAnsi="Agency FB" w:cs="Aharoni"/>
          <w:i/>
          <w:iCs/>
          <w:sz w:val="28"/>
          <w:szCs w:val="28"/>
        </w:rPr>
        <w:lastRenderedPageBreak/>
        <w:t>scopo di lucro, scorrettezze amministrative, mancato conferimento all’ammasso di generi contingentati e illeciti annonari…</w:t>
      </w:r>
      <w:r w:rsidRPr="009F7115">
        <w:rPr>
          <w:rFonts w:ascii="Agency FB" w:hAnsi="Agency FB" w:cs="Aharoni"/>
          <w:sz w:val="28"/>
          <w:szCs w:val="28"/>
        </w:rPr>
        <w:t>”.</w:t>
      </w:r>
    </w:p>
    <w:p w14:paraId="634C6178"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Tra gli strumenti di “pena” – disposizioni di polizia – le </w:t>
      </w:r>
      <w:r w:rsidRPr="00966D70">
        <w:rPr>
          <w:rFonts w:ascii="Agency FB" w:hAnsi="Agency FB" w:cs="Aharoni"/>
          <w:b/>
          <w:bCs/>
          <w:sz w:val="28"/>
          <w:szCs w:val="28"/>
        </w:rPr>
        <w:t>ammonizioni</w:t>
      </w:r>
      <w:r w:rsidRPr="009F7115">
        <w:rPr>
          <w:rFonts w:ascii="Agency FB" w:hAnsi="Agency FB" w:cs="Aharoni"/>
          <w:sz w:val="28"/>
          <w:szCs w:val="28"/>
        </w:rPr>
        <w:t xml:space="preserve"> e le </w:t>
      </w:r>
      <w:r w:rsidRPr="00966D70">
        <w:rPr>
          <w:rFonts w:ascii="Agency FB" w:hAnsi="Agency FB" w:cs="Aharoni"/>
          <w:b/>
          <w:bCs/>
          <w:sz w:val="28"/>
          <w:szCs w:val="28"/>
        </w:rPr>
        <w:t>diffide</w:t>
      </w:r>
      <w:r w:rsidRPr="009F7115">
        <w:rPr>
          <w:rFonts w:ascii="Agency FB" w:hAnsi="Agency FB" w:cs="Aharoni"/>
          <w:sz w:val="28"/>
          <w:szCs w:val="28"/>
        </w:rPr>
        <w:t xml:space="preserve"> furono abbondantemente utilizzate dal regime. Le persone “interessate” erano sottoposte a continui controlli e restrizioni nelle pratiche della quotidianità.</w:t>
      </w:r>
    </w:p>
    <w:p w14:paraId="44166BE4" w14:textId="77777777" w:rsidR="009F7115" w:rsidRPr="009F7115" w:rsidRDefault="009F7115" w:rsidP="009F7115">
      <w:pPr>
        <w:jc w:val="both"/>
        <w:rPr>
          <w:rFonts w:ascii="Agency FB" w:hAnsi="Agency FB" w:cs="Aharoni"/>
          <w:sz w:val="28"/>
          <w:szCs w:val="28"/>
        </w:rPr>
      </w:pPr>
      <w:r w:rsidRPr="00966D70">
        <w:rPr>
          <w:rFonts w:ascii="Agency FB" w:hAnsi="Agency FB" w:cs="Aharoni"/>
          <w:b/>
          <w:bCs/>
          <w:sz w:val="28"/>
          <w:szCs w:val="28"/>
        </w:rPr>
        <w:t>Suddivisione ordinanze delle Commissioni provinciali</w:t>
      </w:r>
      <w:r w:rsidRPr="009F7115">
        <w:rPr>
          <w:rFonts w:ascii="Agency FB" w:hAnsi="Agency FB" w:cs="Aharoni"/>
          <w:sz w:val="28"/>
          <w:szCs w:val="28"/>
        </w:rPr>
        <w:t>:</w:t>
      </w:r>
    </w:p>
    <w:p w14:paraId="4D212C28"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Agrigento          57</w:t>
      </w:r>
    </w:p>
    <w:p w14:paraId="1C4920AC"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Caltanissetta      68</w:t>
      </w:r>
    </w:p>
    <w:p w14:paraId="404882BF"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Catania            145</w:t>
      </w:r>
    </w:p>
    <w:p w14:paraId="1F860F6F"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Enna                   5</w:t>
      </w:r>
    </w:p>
    <w:p w14:paraId="3DE242D0"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Messina             86</w:t>
      </w:r>
    </w:p>
    <w:p w14:paraId="6054F9D1"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Palermo           110</w:t>
      </w:r>
    </w:p>
    <w:p w14:paraId="2E580E8C"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Ragusa              31</w:t>
      </w:r>
    </w:p>
    <w:p w14:paraId="53B32314"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Siracusa            53</w:t>
      </w:r>
    </w:p>
    <w:p w14:paraId="5F6985C6"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Trapani             58</w:t>
      </w:r>
    </w:p>
    <w:p w14:paraId="5A24FE88" w14:textId="79241E0F"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Sullo </w:t>
      </w:r>
      <w:r w:rsidRPr="00966D70">
        <w:rPr>
          <w:rFonts w:ascii="Agency FB" w:hAnsi="Agency FB" w:cs="Aharoni"/>
          <w:b/>
          <w:bCs/>
          <w:sz w:val="28"/>
          <w:szCs w:val="28"/>
        </w:rPr>
        <w:t>stato sociale</w:t>
      </w:r>
      <w:r w:rsidRPr="009F7115">
        <w:rPr>
          <w:rFonts w:ascii="Agency FB" w:hAnsi="Agency FB" w:cs="Aharoni"/>
          <w:sz w:val="28"/>
          <w:szCs w:val="28"/>
        </w:rPr>
        <w:t xml:space="preserve"> delle persone (appartenenti o meno alle organizzazioni clandestine –in specie comuniste) che caddero nelle grinfie delle Commissioni provinciali è importante evidenziare che per lo più appartenevano alle </w:t>
      </w:r>
      <w:r w:rsidRPr="00966D70">
        <w:rPr>
          <w:rFonts w:ascii="Agency FB" w:hAnsi="Agency FB" w:cs="Aharoni"/>
          <w:b/>
          <w:bCs/>
          <w:sz w:val="28"/>
          <w:szCs w:val="28"/>
        </w:rPr>
        <w:t>classi popolari</w:t>
      </w:r>
      <w:r w:rsidRPr="009F7115">
        <w:rPr>
          <w:rFonts w:ascii="Agency FB" w:hAnsi="Agency FB" w:cs="Aharoni"/>
          <w:sz w:val="28"/>
          <w:szCs w:val="28"/>
        </w:rPr>
        <w:t>, gli sfruttati di sempre. Anche in Sicilia nel corso del famigerato ventennio tentarono di resistere.</w:t>
      </w:r>
    </w:p>
    <w:p w14:paraId="00A6BB18"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Si ribellarono, in maniera esplicita. Non si piegarono. Diversamente da tant’altri, la grande maggioranza, intellettuali e “benpensanti”, notabili, libere professioni e commercianti, ruffiani, affaristi e “tengo famiglia”, che, con la loro pavidità, inerzia, acquiescenza e collusione, contribuirono a consolidare il regime e portare l’Italia nell’immane disastro della guerra:</w:t>
      </w:r>
    </w:p>
    <w:p w14:paraId="797F5302"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in </w:t>
      </w:r>
      <w:r w:rsidRPr="00966D70">
        <w:rPr>
          <w:rFonts w:ascii="Agency FB" w:hAnsi="Agency FB" w:cs="Aharoni"/>
          <w:b/>
          <w:bCs/>
          <w:sz w:val="28"/>
          <w:szCs w:val="28"/>
        </w:rPr>
        <w:t>particolare</w:t>
      </w:r>
      <w:r w:rsidRPr="00966D70">
        <w:rPr>
          <w:rFonts w:ascii="Agency FB" w:hAnsi="Agency FB" w:cs="Aharoni"/>
          <w:i/>
          <w:iCs/>
          <w:sz w:val="28"/>
          <w:szCs w:val="28"/>
        </w:rPr>
        <w:t>: braccianti, 37; calzolai, 36; contadini, 37; sarti, 30; impiegati, 58; falegnami, 20; agricoltori, 17; meccanici, 22; muratori, 16; zolfatari, 20; venditori ambulanti, 12; ferrovieri, 11; marittimi, 10; disoccupati, 9; e, poi; studenti, 17; casalinghe, 12; avvocati, 26</w:t>
      </w:r>
      <w:r w:rsidRPr="009F7115">
        <w:rPr>
          <w:rFonts w:ascii="Agency FB" w:hAnsi="Agency FB" w:cs="Aharoni"/>
          <w:sz w:val="28"/>
          <w:szCs w:val="28"/>
        </w:rPr>
        <w:t xml:space="preserve"> – appartenenti alle organizzazioni di sinistra che già svolgevano attività politiche prima  della dittatura fascista –  ……….;</w:t>
      </w:r>
    </w:p>
    <w:p w14:paraId="3ACFD035" w14:textId="77777777" w:rsidR="009F7115" w:rsidRPr="009F7115" w:rsidRDefault="009F7115" w:rsidP="009F7115">
      <w:pPr>
        <w:jc w:val="both"/>
        <w:rPr>
          <w:rFonts w:ascii="Agency FB" w:hAnsi="Agency FB" w:cs="Aharoni"/>
          <w:sz w:val="28"/>
          <w:szCs w:val="28"/>
        </w:rPr>
      </w:pPr>
      <w:r w:rsidRPr="00966D70">
        <w:rPr>
          <w:rFonts w:ascii="Agency FB" w:hAnsi="Agency FB" w:cs="Aharoni"/>
          <w:b/>
          <w:bCs/>
          <w:sz w:val="28"/>
          <w:szCs w:val="28"/>
        </w:rPr>
        <w:t>Sull’appartenenza politica</w:t>
      </w:r>
      <w:r w:rsidRPr="009F7115">
        <w:rPr>
          <w:rFonts w:ascii="Agency FB" w:hAnsi="Agency FB" w:cs="Aharoni"/>
          <w:sz w:val="28"/>
          <w:szCs w:val="28"/>
        </w:rPr>
        <w:t xml:space="preserve"> dei confinati su un totale di </w:t>
      </w:r>
      <w:r w:rsidRPr="00966D70">
        <w:rPr>
          <w:rFonts w:ascii="Agency FB" w:hAnsi="Agency FB" w:cs="Aharoni"/>
          <w:b/>
          <w:bCs/>
          <w:sz w:val="28"/>
          <w:szCs w:val="28"/>
        </w:rPr>
        <w:t>736</w:t>
      </w:r>
      <w:r w:rsidRPr="009F7115">
        <w:rPr>
          <w:rFonts w:ascii="Agency FB" w:hAnsi="Agency FB" w:cs="Aharoni"/>
          <w:sz w:val="28"/>
          <w:szCs w:val="28"/>
        </w:rPr>
        <w:t xml:space="preserve"> riferimenti personali le “caratterizzazioni” etichettate dalle Commissioni provinciali siciliane risultano così suddivise:</w:t>
      </w:r>
    </w:p>
    <w:p w14:paraId="4FF66AD9" w14:textId="77777777" w:rsidR="009F7115" w:rsidRPr="00966D70" w:rsidRDefault="009F7115" w:rsidP="00966D70">
      <w:pPr>
        <w:pStyle w:val="Paragrafoelenco"/>
        <w:numPr>
          <w:ilvl w:val="0"/>
          <w:numId w:val="3"/>
        </w:numPr>
        <w:jc w:val="both"/>
        <w:rPr>
          <w:rFonts w:ascii="Agency FB" w:hAnsi="Agency FB" w:cs="Aharoni"/>
          <w:sz w:val="28"/>
          <w:szCs w:val="28"/>
        </w:rPr>
      </w:pPr>
      <w:r w:rsidRPr="00966D70">
        <w:rPr>
          <w:rFonts w:ascii="Agency FB" w:hAnsi="Agency FB" w:cs="Aharoni"/>
          <w:sz w:val="28"/>
          <w:szCs w:val="28"/>
        </w:rPr>
        <w:t>Comunisti 165</w:t>
      </w:r>
    </w:p>
    <w:p w14:paraId="3B6DF37B" w14:textId="77777777" w:rsidR="009F7115" w:rsidRPr="00966D70" w:rsidRDefault="009F7115" w:rsidP="00966D70">
      <w:pPr>
        <w:pStyle w:val="Paragrafoelenco"/>
        <w:numPr>
          <w:ilvl w:val="0"/>
          <w:numId w:val="3"/>
        </w:numPr>
        <w:jc w:val="both"/>
        <w:rPr>
          <w:rFonts w:ascii="Agency FB" w:hAnsi="Agency FB" w:cs="Aharoni"/>
          <w:sz w:val="28"/>
          <w:szCs w:val="28"/>
        </w:rPr>
      </w:pPr>
      <w:r w:rsidRPr="00966D70">
        <w:rPr>
          <w:rFonts w:ascii="Agency FB" w:hAnsi="Agency FB" w:cs="Aharoni"/>
          <w:sz w:val="28"/>
          <w:szCs w:val="28"/>
        </w:rPr>
        <w:t>Antifascisti 199</w:t>
      </w:r>
    </w:p>
    <w:p w14:paraId="042277B3" w14:textId="77777777" w:rsidR="009F7115" w:rsidRPr="00966D70" w:rsidRDefault="009F7115" w:rsidP="00966D70">
      <w:pPr>
        <w:pStyle w:val="Paragrafoelenco"/>
        <w:numPr>
          <w:ilvl w:val="0"/>
          <w:numId w:val="3"/>
        </w:numPr>
        <w:jc w:val="both"/>
        <w:rPr>
          <w:rFonts w:ascii="Agency FB" w:hAnsi="Agency FB" w:cs="Aharoni"/>
          <w:sz w:val="28"/>
          <w:szCs w:val="28"/>
        </w:rPr>
      </w:pPr>
      <w:r w:rsidRPr="00966D70">
        <w:rPr>
          <w:rFonts w:ascii="Agency FB" w:hAnsi="Agency FB" w:cs="Aharoni"/>
          <w:sz w:val="28"/>
          <w:szCs w:val="28"/>
        </w:rPr>
        <w:t>Apolitici 244</w:t>
      </w:r>
    </w:p>
    <w:p w14:paraId="3956C27A" w14:textId="77777777" w:rsidR="009F7115" w:rsidRPr="00966D70" w:rsidRDefault="009F7115" w:rsidP="00966D70">
      <w:pPr>
        <w:pStyle w:val="Paragrafoelenco"/>
        <w:numPr>
          <w:ilvl w:val="0"/>
          <w:numId w:val="3"/>
        </w:numPr>
        <w:jc w:val="both"/>
        <w:rPr>
          <w:rFonts w:ascii="Agency FB" w:hAnsi="Agency FB" w:cs="Aharoni"/>
          <w:sz w:val="28"/>
          <w:szCs w:val="28"/>
        </w:rPr>
      </w:pPr>
      <w:r w:rsidRPr="00966D70">
        <w:rPr>
          <w:rFonts w:ascii="Agency FB" w:hAnsi="Agency FB" w:cs="Aharoni"/>
          <w:sz w:val="28"/>
          <w:szCs w:val="28"/>
        </w:rPr>
        <w:lastRenderedPageBreak/>
        <w:t>Socialisti 32</w:t>
      </w:r>
    </w:p>
    <w:p w14:paraId="506FA1DA" w14:textId="77777777" w:rsidR="009F7115" w:rsidRPr="00966D70" w:rsidRDefault="009F7115" w:rsidP="00966D70">
      <w:pPr>
        <w:pStyle w:val="Paragrafoelenco"/>
        <w:numPr>
          <w:ilvl w:val="0"/>
          <w:numId w:val="3"/>
        </w:numPr>
        <w:jc w:val="both"/>
        <w:rPr>
          <w:rFonts w:ascii="Agency FB" w:hAnsi="Agency FB" w:cs="Aharoni"/>
          <w:sz w:val="28"/>
          <w:szCs w:val="28"/>
        </w:rPr>
      </w:pPr>
      <w:r w:rsidRPr="00966D70">
        <w:rPr>
          <w:rFonts w:ascii="Agency FB" w:hAnsi="Agency FB" w:cs="Aharoni"/>
          <w:sz w:val="28"/>
          <w:szCs w:val="28"/>
        </w:rPr>
        <w:t>Anarchici 16</w:t>
      </w:r>
    </w:p>
    <w:p w14:paraId="65A118BC" w14:textId="77777777" w:rsidR="009F7115" w:rsidRPr="00966D70" w:rsidRDefault="009F7115" w:rsidP="00966D70">
      <w:pPr>
        <w:pStyle w:val="Paragrafoelenco"/>
        <w:numPr>
          <w:ilvl w:val="0"/>
          <w:numId w:val="3"/>
        </w:numPr>
        <w:jc w:val="both"/>
        <w:rPr>
          <w:rFonts w:ascii="Agency FB" w:hAnsi="Agency FB" w:cs="Aharoni"/>
          <w:sz w:val="28"/>
          <w:szCs w:val="28"/>
        </w:rPr>
      </w:pPr>
      <w:r w:rsidRPr="00966D70">
        <w:rPr>
          <w:rFonts w:ascii="Agency FB" w:hAnsi="Agency FB" w:cs="Aharoni"/>
          <w:sz w:val="28"/>
          <w:szCs w:val="28"/>
        </w:rPr>
        <w:t>Massoni 10</w:t>
      </w:r>
    </w:p>
    <w:p w14:paraId="703EDDC1" w14:textId="77777777" w:rsidR="009F7115" w:rsidRPr="00966D70" w:rsidRDefault="009F7115" w:rsidP="00966D70">
      <w:pPr>
        <w:pStyle w:val="Paragrafoelenco"/>
        <w:numPr>
          <w:ilvl w:val="0"/>
          <w:numId w:val="3"/>
        </w:numPr>
        <w:jc w:val="both"/>
        <w:rPr>
          <w:rFonts w:ascii="Agency FB" w:hAnsi="Agency FB" w:cs="Aharoni"/>
          <w:sz w:val="28"/>
          <w:szCs w:val="28"/>
        </w:rPr>
      </w:pPr>
      <w:r w:rsidRPr="00966D70">
        <w:rPr>
          <w:rFonts w:ascii="Agency FB" w:hAnsi="Agency FB" w:cs="Aharoni"/>
          <w:sz w:val="28"/>
          <w:szCs w:val="28"/>
        </w:rPr>
        <w:t>Repubblicani 8</w:t>
      </w:r>
    </w:p>
    <w:p w14:paraId="36CE1FD0" w14:textId="77777777" w:rsidR="009F7115" w:rsidRPr="00966D70" w:rsidRDefault="009F7115" w:rsidP="00966D70">
      <w:pPr>
        <w:pStyle w:val="Paragrafoelenco"/>
        <w:numPr>
          <w:ilvl w:val="0"/>
          <w:numId w:val="3"/>
        </w:numPr>
        <w:jc w:val="both"/>
        <w:rPr>
          <w:rFonts w:ascii="Agency FB" w:hAnsi="Agency FB" w:cs="Aharoni"/>
          <w:sz w:val="28"/>
          <w:szCs w:val="28"/>
        </w:rPr>
      </w:pPr>
      <w:r w:rsidRPr="00966D70">
        <w:rPr>
          <w:rFonts w:ascii="Agency FB" w:hAnsi="Agency FB" w:cs="Aharoni"/>
          <w:sz w:val="28"/>
          <w:szCs w:val="28"/>
        </w:rPr>
        <w:t>Fascisti (evidentemente ripudiati) 42</w:t>
      </w:r>
    </w:p>
    <w:p w14:paraId="1CA73B37" w14:textId="77777777" w:rsidR="009F7115" w:rsidRPr="00966D70" w:rsidRDefault="009F7115" w:rsidP="00966D70">
      <w:pPr>
        <w:pStyle w:val="Paragrafoelenco"/>
        <w:numPr>
          <w:ilvl w:val="0"/>
          <w:numId w:val="3"/>
        </w:numPr>
        <w:jc w:val="both"/>
        <w:rPr>
          <w:rFonts w:ascii="Agency FB" w:hAnsi="Agency FB" w:cs="Aharoni"/>
          <w:sz w:val="28"/>
          <w:szCs w:val="28"/>
        </w:rPr>
      </w:pPr>
      <w:r w:rsidRPr="00966D70">
        <w:rPr>
          <w:rFonts w:ascii="Agency FB" w:hAnsi="Agency FB" w:cs="Aharoni"/>
          <w:sz w:val="28"/>
          <w:szCs w:val="28"/>
        </w:rPr>
        <w:t>Antinazionale 1</w:t>
      </w:r>
    </w:p>
    <w:p w14:paraId="56977FDA" w14:textId="77777777" w:rsidR="009F7115" w:rsidRPr="00966D70" w:rsidRDefault="009F7115" w:rsidP="00966D70">
      <w:pPr>
        <w:pStyle w:val="Paragrafoelenco"/>
        <w:numPr>
          <w:ilvl w:val="0"/>
          <w:numId w:val="3"/>
        </w:numPr>
        <w:jc w:val="both"/>
        <w:rPr>
          <w:rFonts w:ascii="Agency FB" w:hAnsi="Agency FB" w:cs="Aharoni"/>
          <w:sz w:val="28"/>
          <w:szCs w:val="28"/>
        </w:rPr>
      </w:pPr>
      <w:r w:rsidRPr="00966D70">
        <w:rPr>
          <w:rFonts w:ascii="Agency FB" w:hAnsi="Agency FB" w:cs="Aharoni"/>
          <w:sz w:val="28"/>
          <w:szCs w:val="28"/>
        </w:rPr>
        <w:t>Democratico liberale 1</w:t>
      </w:r>
    </w:p>
    <w:p w14:paraId="0D10A3FE" w14:textId="77777777" w:rsidR="009F7115" w:rsidRPr="00966D70" w:rsidRDefault="009F7115" w:rsidP="00966D70">
      <w:pPr>
        <w:pStyle w:val="Paragrafoelenco"/>
        <w:numPr>
          <w:ilvl w:val="0"/>
          <w:numId w:val="3"/>
        </w:numPr>
        <w:jc w:val="both"/>
        <w:rPr>
          <w:rFonts w:ascii="Agency FB" w:hAnsi="Agency FB" w:cs="Aharoni"/>
          <w:sz w:val="28"/>
          <w:szCs w:val="28"/>
        </w:rPr>
      </w:pPr>
      <w:r w:rsidRPr="00966D70">
        <w:rPr>
          <w:rFonts w:ascii="Agency FB" w:hAnsi="Agency FB" w:cs="Aharoni"/>
          <w:sz w:val="28"/>
          <w:szCs w:val="28"/>
        </w:rPr>
        <w:t>Disfattisti  3</w:t>
      </w:r>
    </w:p>
    <w:p w14:paraId="526FF9ED" w14:textId="77777777" w:rsidR="009F7115" w:rsidRPr="00966D70" w:rsidRDefault="009F7115" w:rsidP="00966D70">
      <w:pPr>
        <w:pStyle w:val="Paragrafoelenco"/>
        <w:numPr>
          <w:ilvl w:val="0"/>
          <w:numId w:val="3"/>
        </w:numPr>
        <w:jc w:val="both"/>
        <w:rPr>
          <w:rFonts w:ascii="Agency FB" w:hAnsi="Agency FB" w:cs="Aharoni"/>
          <w:sz w:val="28"/>
          <w:szCs w:val="28"/>
        </w:rPr>
      </w:pPr>
      <w:r w:rsidRPr="00966D70">
        <w:rPr>
          <w:rFonts w:ascii="Agency FB" w:hAnsi="Agency FB" w:cs="Aharoni"/>
          <w:sz w:val="28"/>
          <w:szCs w:val="28"/>
        </w:rPr>
        <w:t>Sardista 1</w:t>
      </w:r>
    </w:p>
    <w:p w14:paraId="2CD3CAD9" w14:textId="77777777" w:rsidR="009F7115" w:rsidRPr="00966D70" w:rsidRDefault="009F7115" w:rsidP="00966D70">
      <w:pPr>
        <w:pStyle w:val="Paragrafoelenco"/>
        <w:numPr>
          <w:ilvl w:val="0"/>
          <w:numId w:val="3"/>
        </w:numPr>
        <w:jc w:val="both"/>
        <w:rPr>
          <w:rFonts w:ascii="Agency FB" w:hAnsi="Agency FB" w:cs="Aharoni"/>
          <w:sz w:val="28"/>
          <w:szCs w:val="28"/>
        </w:rPr>
      </w:pPr>
      <w:r w:rsidRPr="00966D70">
        <w:rPr>
          <w:rFonts w:ascii="Agency FB" w:hAnsi="Agency FB" w:cs="Aharoni"/>
          <w:sz w:val="28"/>
          <w:szCs w:val="28"/>
        </w:rPr>
        <w:t>Pentecostali 2</w:t>
      </w:r>
    </w:p>
    <w:p w14:paraId="5419A0D3" w14:textId="77777777" w:rsidR="009F7115" w:rsidRPr="00966D70" w:rsidRDefault="009F7115" w:rsidP="00966D70">
      <w:pPr>
        <w:pStyle w:val="Paragrafoelenco"/>
        <w:numPr>
          <w:ilvl w:val="0"/>
          <w:numId w:val="3"/>
        </w:numPr>
        <w:jc w:val="both"/>
        <w:rPr>
          <w:rFonts w:ascii="Agency FB" w:hAnsi="Agency FB" w:cs="Aharoni"/>
          <w:sz w:val="28"/>
          <w:szCs w:val="28"/>
        </w:rPr>
      </w:pPr>
      <w:r w:rsidRPr="00966D70">
        <w:rPr>
          <w:rFonts w:ascii="Agency FB" w:hAnsi="Agency FB" w:cs="Aharoni"/>
          <w:sz w:val="28"/>
          <w:szCs w:val="28"/>
        </w:rPr>
        <w:t>Testimone di Geova 1</w:t>
      </w:r>
    </w:p>
    <w:p w14:paraId="763BAF1E" w14:textId="77777777" w:rsidR="009F7115" w:rsidRPr="00966D70" w:rsidRDefault="009F7115" w:rsidP="00966D70">
      <w:pPr>
        <w:pStyle w:val="Paragrafoelenco"/>
        <w:numPr>
          <w:ilvl w:val="0"/>
          <w:numId w:val="3"/>
        </w:numPr>
        <w:jc w:val="both"/>
        <w:rPr>
          <w:rFonts w:ascii="Agency FB" w:hAnsi="Agency FB" w:cs="Aharoni"/>
          <w:sz w:val="28"/>
          <w:szCs w:val="28"/>
        </w:rPr>
      </w:pPr>
      <w:r w:rsidRPr="00966D70">
        <w:rPr>
          <w:rFonts w:ascii="Agency FB" w:hAnsi="Agency FB" w:cs="Aharoni"/>
          <w:sz w:val="28"/>
          <w:szCs w:val="28"/>
        </w:rPr>
        <w:t>Sovversivi 2</w:t>
      </w:r>
    </w:p>
    <w:p w14:paraId="6ABA0463"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Il confino, data le modalità che caratterizzavano la </w:t>
      </w:r>
      <w:r w:rsidRPr="00966D70">
        <w:rPr>
          <w:rFonts w:ascii="Agency FB" w:hAnsi="Agency FB" w:cs="Aharoni"/>
          <w:b/>
          <w:bCs/>
          <w:sz w:val="28"/>
          <w:szCs w:val="28"/>
        </w:rPr>
        <w:t>totale discrezionalità d’uso</w:t>
      </w:r>
      <w:r w:rsidRPr="009F7115">
        <w:rPr>
          <w:rFonts w:ascii="Agency FB" w:hAnsi="Agency FB" w:cs="Aharoni"/>
          <w:sz w:val="28"/>
          <w:szCs w:val="28"/>
        </w:rPr>
        <w:t xml:space="preserve">, venne utilizzato come strumento punitivo estremamente viscido. Di norma, i casi che non erano accompagnati da prove o che per “convenienza” era preferibile non portare nelle aule dei tribunali, su proposta del Questore erano trattati nelle “segrete stanze delle Commissioni provinciali.  Si veda per esempio il caso dei “fascisti” prima richiamati, oppure, caso molto più eclatante, l’invio al confino a partire dal 1939 di decine di catanesi accusati di </w:t>
      </w:r>
      <w:r w:rsidRPr="00966D70">
        <w:rPr>
          <w:rFonts w:ascii="Agency FB" w:hAnsi="Agency FB" w:cs="Aharoni"/>
          <w:b/>
          <w:bCs/>
          <w:i/>
          <w:iCs/>
          <w:sz w:val="28"/>
          <w:szCs w:val="28"/>
          <w:u w:val="single"/>
        </w:rPr>
        <w:t>omosessualità</w:t>
      </w:r>
      <w:r w:rsidRPr="009F7115">
        <w:rPr>
          <w:rFonts w:ascii="Agency FB" w:hAnsi="Agency FB" w:cs="Aharoni"/>
          <w:sz w:val="28"/>
          <w:szCs w:val="28"/>
        </w:rPr>
        <w:t xml:space="preserve">. Come noto questa persecuzione nell’ambito isolano riguardò in modo particolare l’area del </w:t>
      </w:r>
      <w:r w:rsidRPr="00966D70">
        <w:rPr>
          <w:rFonts w:ascii="Agency FB" w:hAnsi="Agency FB" w:cs="Aharoni"/>
          <w:b/>
          <w:bCs/>
          <w:sz w:val="28"/>
          <w:szCs w:val="28"/>
        </w:rPr>
        <w:t>catanese</w:t>
      </w:r>
      <w:r w:rsidRPr="009F7115">
        <w:rPr>
          <w:rFonts w:ascii="Agency FB" w:hAnsi="Agency FB" w:cs="Aharoni"/>
          <w:sz w:val="28"/>
          <w:szCs w:val="28"/>
        </w:rPr>
        <w:t xml:space="preserve"> (con il questore Molina). E’ facile supporre che subdolamente vennero etichettati nella “categoria apolitici”. Infatti, sul totale dei confinati siciliani in funzione della denominazione data, su un complessivo di 244 persone interessate, ben </w:t>
      </w:r>
      <w:r w:rsidRPr="00966D70">
        <w:rPr>
          <w:rFonts w:ascii="Agency FB" w:hAnsi="Agency FB" w:cs="Aharoni"/>
          <w:b/>
          <w:bCs/>
          <w:sz w:val="28"/>
          <w:szCs w:val="28"/>
        </w:rPr>
        <w:t>94</w:t>
      </w:r>
      <w:r w:rsidRPr="009F7115">
        <w:rPr>
          <w:rFonts w:ascii="Agency FB" w:hAnsi="Agency FB" w:cs="Aharoni"/>
          <w:sz w:val="28"/>
          <w:szCs w:val="28"/>
        </w:rPr>
        <w:t xml:space="preserve"> (il 35%) furono catanesi. In questo quadro un dato emerge in maniera eclatante. Nel 1940 nell’isoletta destinata al confino di S. Domino delle Tremiti, su un complessivo di cinquantasei persone relegate, ben 46 – “rinchiuse” per omosessualità – </w:t>
      </w:r>
      <w:r w:rsidRPr="00966D70">
        <w:rPr>
          <w:rFonts w:ascii="Agency FB" w:hAnsi="Agency FB" w:cs="Aharoni"/>
          <w:i/>
          <w:iCs/>
          <w:sz w:val="28"/>
          <w:szCs w:val="28"/>
        </w:rPr>
        <w:t>erano provenienti dalla provincia di Catania (30 dalla città, e 15 dalla provincia</w:t>
      </w:r>
      <w:r w:rsidRPr="009F7115">
        <w:rPr>
          <w:rFonts w:ascii="Agency FB" w:hAnsi="Agency FB" w:cs="Aharoni"/>
          <w:sz w:val="28"/>
          <w:szCs w:val="28"/>
        </w:rPr>
        <w:t xml:space="preserve"> – in particolare Paternò ed Adrano -, arrestati con veri e propri “</w:t>
      </w:r>
      <w:r w:rsidRPr="00966D70">
        <w:rPr>
          <w:rFonts w:ascii="Agency FB" w:hAnsi="Agency FB" w:cs="Aharoni"/>
          <w:b/>
          <w:bCs/>
          <w:sz w:val="28"/>
          <w:szCs w:val="28"/>
        </w:rPr>
        <w:t>rastrellamenti</w:t>
      </w:r>
      <w:r w:rsidRPr="009F7115">
        <w:rPr>
          <w:rFonts w:ascii="Agency FB" w:hAnsi="Agency FB" w:cs="Aharoni"/>
          <w:sz w:val="28"/>
          <w:szCs w:val="28"/>
        </w:rPr>
        <w:t xml:space="preserve">” nei primi due mesi del 1939, nelle giornate del 9,14 15 gennaio e 13, 14 e 17 febbraio; </w:t>
      </w:r>
      <w:r w:rsidRPr="00966D70">
        <w:rPr>
          <w:rFonts w:ascii="Agency FB" w:hAnsi="Agency FB" w:cs="Aharoni"/>
          <w:b/>
          <w:bCs/>
          <w:sz w:val="28"/>
          <w:szCs w:val="28"/>
        </w:rPr>
        <w:t>tutti condannati a cinque anni di confino, la pena più alta</w:t>
      </w:r>
      <w:r w:rsidRPr="009F7115">
        <w:rPr>
          <w:rFonts w:ascii="Agency FB" w:hAnsi="Agency FB" w:cs="Aharoni"/>
          <w:sz w:val="28"/>
          <w:szCs w:val="28"/>
        </w:rPr>
        <w:t>).</w:t>
      </w:r>
    </w:p>
    <w:p w14:paraId="305A434C"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Anche per questa “</w:t>
      </w:r>
      <w:r w:rsidRPr="00966D70">
        <w:rPr>
          <w:rFonts w:ascii="Agency FB" w:hAnsi="Agency FB" w:cs="Aharoni"/>
          <w:i/>
          <w:iCs/>
          <w:sz w:val="28"/>
          <w:szCs w:val="28"/>
        </w:rPr>
        <w:t>classificazione di reato</w:t>
      </w:r>
      <w:r w:rsidRPr="009F7115">
        <w:rPr>
          <w:rFonts w:ascii="Agency FB" w:hAnsi="Agency FB" w:cs="Aharoni"/>
          <w:sz w:val="28"/>
          <w:szCs w:val="28"/>
        </w:rPr>
        <w:t>” la Commissione Provinciale di Catania per la stragrande parte colpì persone che appartenevano ai ceti e alle attività sociali più popolari, infatti solo due erano “possidenti” e un professore; evidentemente da parte delle autorità fasciste scattava la protezione di “censo”.</w:t>
      </w:r>
    </w:p>
    <w:p w14:paraId="22D15724" w14:textId="77777777" w:rsidR="009F7115" w:rsidRPr="009F7115" w:rsidRDefault="009F7115" w:rsidP="009F7115">
      <w:pPr>
        <w:jc w:val="both"/>
        <w:rPr>
          <w:rFonts w:ascii="Agency FB" w:hAnsi="Agency FB" w:cs="Aharoni"/>
          <w:sz w:val="28"/>
          <w:szCs w:val="28"/>
        </w:rPr>
      </w:pPr>
      <w:r w:rsidRPr="00966D70">
        <w:rPr>
          <w:rFonts w:ascii="Agency FB" w:hAnsi="Agency FB" w:cs="Aharoni"/>
          <w:i/>
          <w:iCs/>
          <w:sz w:val="28"/>
          <w:szCs w:val="28"/>
        </w:rPr>
        <w:t>Alla fine del primo semestre 1941</w:t>
      </w:r>
      <w:r w:rsidRPr="009F7115">
        <w:rPr>
          <w:rFonts w:ascii="Agency FB" w:hAnsi="Agency FB" w:cs="Aharoni"/>
          <w:sz w:val="28"/>
          <w:szCs w:val="28"/>
        </w:rPr>
        <w:t xml:space="preserve"> la gran parte fu liberata prima della scadenza della pena con il confino trasformato in ammonizione. Serviva “fare spazio” ad antifascisti italiani – anche siciliani – provenienti dalla Francia che successivamente al </w:t>
      </w:r>
      <w:r w:rsidRPr="00966D70">
        <w:rPr>
          <w:rFonts w:ascii="Agency FB" w:hAnsi="Agency FB" w:cs="Aharoni"/>
          <w:b/>
          <w:bCs/>
          <w:sz w:val="28"/>
          <w:szCs w:val="28"/>
        </w:rPr>
        <w:t>loro rientro dalla Spagna</w:t>
      </w:r>
      <w:r w:rsidRPr="009F7115">
        <w:rPr>
          <w:rFonts w:ascii="Agency FB" w:hAnsi="Agency FB" w:cs="Aharoni"/>
          <w:sz w:val="28"/>
          <w:szCs w:val="28"/>
        </w:rPr>
        <w:t xml:space="preserve"> (a seguito della sconfitta del fronte repubblicano) erano stati  rinchiusi in campi di concentramento francesi e, dopo l’occupazione della Francia da parte dei tedeschi, consegnati al regime fascista italiano dal Governo collaborazionista di </w:t>
      </w:r>
      <w:proofErr w:type="spellStart"/>
      <w:r w:rsidRPr="009F7115">
        <w:rPr>
          <w:rFonts w:ascii="Agency FB" w:hAnsi="Agency FB" w:cs="Aharoni"/>
          <w:sz w:val="28"/>
          <w:szCs w:val="28"/>
        </w:rPr>
        <w:t>Petain</w:t>
      </w:r>
      <w:proofErr w:type="spellEnd"/>
      <w:r w:rsidRPr="009F7115">
        <w:rPr>
          <w:rFonts w:ascii="Agency FB" w:hAnsi="Agency FB" w:cs="Aharoni"/>
          <w:sz w:val="28"/>
          <w:szCs w:val="28"/>
        </w:rPr>
        <w:t>.</w:t>
      </w:r>
    </w:p>
    <w:p w14:paraId="70F930EC"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E’ importante evidenziare che </w:t>
      </w:r>
      <w:r w:rsidRPr="00966D70">
        <w:rPr>
          <w:rFonts w:ascii="Agency FB" w:hAnsi="Agency FB" w:cs="Aharoni"/>
          <w:i/>
          <w:iCs/>
          <w:sz w:val="28"/>
          <w:szCs w:val="28"/>
        </w:rPr>
        <w:t>diversamente</w:t>
      </w:r>
      <w:r w:rsidRPr="009F7115">
        <w:rPr>
          <w:rFonts w:ascii="Agency FB" w:hAnsi="Agency FB" w:cs="Aharoni"/>
          <w:sz w:val="28"/>
          <w:szCs w:val="28"/>
        </w:rPr>
        <w:t xml:space="preserve"> dagli imputati processati dal Tribunale Speciale, </w:t>
      </w:r>
      <w:r w:rsidRPr="00966D70">
        <w:rPr>
          <w:rFonts w:ascii="Agency FB" w:hAnsi="Agency FB" w:cs="Aharoni"/>
          <w:b/>
          <w:bCs/>
          <w:sz w:val="28"/>
          <w:szCs w:val="28"/>
        </w:rPr>
        <w:t>per i confinati non era previsto il diritto di difesa</w:t>
      </w:r>
      <w:r w:rsidRPr="009F7115">
        <w:rPr>
          <w:rFonts w:ascii="Agency FB" w:hAnsi="Agency FB" w:cs="Aharoni"/>
          <w:sz w:val="28"/>
          <w:szCs w:val="28"/>
        </w:rPr>
        <w:t>.</w:t>
      </w:r>
    </w:p>
    <w:p w14:paraId="23C457AA"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lastRenderedPageBreak/>
        <w:t>Un ricorso poteva essere inoltrato entro dieci giorni dall’emissione del confino ad una Commissione di Appello presso il Ministero dell’Interno composta da: Sottosegretario di Stato all’Interno, Capo di Polizia, Ufficiale Generale di Carabinieri, Ufficiale Generale della Milizia.</w:t>
      </w:r>
    </w:p>
    <w:p w14:paraId="1644891E"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Un’eventuale fuga dal luogo di confino era punito con il carcere.</w:t>
      </w:r>
    </w:p>
    <w:p w14:paraId="4A19CB47"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I </w:t>
      </w:r>
      <w:r w:rsidRPr="00966D70">
        <w:rPr>
          <w:rFonts w:ascii="Agency FB" w:hAnsi="Agency FB" w:cs="Aharoni"/>
          <w:b/>
          <w:bCs/>
          <w:sz w:val="28"/>
          <w:szCs w:val="28"/>
        </w:rPr>
        <w:t>confinati nei luoghi della pena</w:t>
      </w:r>
      <w:r w:rsidRPr="009F7115">
        <w:rPr>
          <w:rFonts w:ascii="Agency FB" w:hAnsi="Agency FB" w:cs="Aharoni"/>
          <w:sz w:val="28"/>
          <w:szCs w:val="28"/>
        </w:rPr>
        <w:t xml:space="preserve"> erano di fatto degli internati sottoposti a continui e quotidiani controlli. Per lo più erano alloggiati in “luoghi” di grandi dimensioni (veri e propri cameroni di tipo militare) dove venivano rinchiusi la sera. Le loro uscite erano scandire da rigide tabelle di orario. Tutta la quotidianità era sottoposta a ferree regole, a partire, ovviamente, dalla corrispondenza sottoposta a censura.</w:t>
      </w:r>
    </w:p>
    <w:p w14:paraId="1FE7672B"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Una parte rilevante dei </w:t>
      </w:r>
      <w:r w:rsidRPr="00966D70">
        <w:rPr>
          <w:rFonts w:ascii="Agency FB" w:hAnsi="Agency FB" w:cs="Aharoni"/>
          <w:b/>
          <w:bCs/>
          <w:sz w:val="28"/>
          <w:szCs w:val="28"/>
        </w:rPr>
        <w:t>confinati siciliani</w:t>
      </w:r>
      <w:r w:rsidRPr="009F7115">
        <w:rPr>
          <w:rFonts w:ascii="Agency FB" w:hAnsi="Agency FB" w:cs="Aharoni"/>
          <w:sz w:val="28"/>
          <w:szCs w:val="28"/>
        </w:rPr>
        <w:t xml:space="preserve"> fu costituita da “</w:t>
      </w:r>
      <w:r w:rsidRPr="00966D70">
        <w:rPr>
          <w:rFonts w:ascii="Agency FB" w:hAnsi="Agency FB" w:cs="Aharoni"/>
          <w:b/>
          <w:bCs/>
          <w:i/>
          <w:iCs/>
          <w:sz w:val="28"/>
          <w:szCs w:val="28"/>
        </w:rPr>
        <w:t>politici</w:t>
      </w:r>
      <w:r w:rsidRPr="009F7115">
        <w:rPr>
          <w:rFonts w:ascii="Agency FB" w:hAnsi="Agency FB" w:cs="Aharoni"/>
          <w:sz w:val="28"/>
          <w:szCs w:val="28"/>
        </w:rPr>
        <w:t>”. Antifascisti, appartenenti alle soppresse organizzazioni politiche della sinistra e alla Cgil. Pur nel contesto complessivo di forte repressione e di annullamento di ogni pratica di libertà politica, civile e sociale (sciolti i partiti e le organizzazioni sindacali), mai si rassegnarono al silenzio e all’accettazione passiva delle ferree regole imposte dalla dittatura.</w:t>
      </w:r>
    </w:p>
    <w:p w14:paraId="08B618CC"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Ad iniziare dal </w:t>
      </w:r>
      <w:r w:rsidRPr="00966D70">
        <w:rPr>
          <w:rFonts w:ascii="Agency FB" w:hAnsi="Agency FB" w:cs="Aharoni"/>
          <w:b/>
          <w:bCs/>
          <w:sz w:val="28"/>
          <w:szCs w:val="28"/>
        </w:rPr>
        <w:t>1925</w:t>
      </w:r>
      <w:r w:rsidRPr="009F7115">
        <w:rPr>
          <w:rFonts w:ascii="Agency FB" w:hAnsi="Agency FB" w:cs="Aharoni"/>
          <w:sz w:val="28"/>
          <w:szCs w:val="28"/>
        </w:rPr>
        <w:t xml:space="preserve"> tentativi di resistenza organizzata, fatti di contatti, incontri e di ridotte attività proiettate all’esterno (divulgazione di stampati, scritte sui muri di città e paesi, etc.), si mantennero in vita – con caratteristiche non sempre continuative ed strutturali – per tutto il corso del ventennio in diverse località della Sicilia. I principali gruppi –in specie legati al partito comunista clandestino che disposte nuclei segreti organizzati in piccole cellule- che manifestarono la propria presenza, poi, via via sottoposti alle repressioni fasciste, operarono nelle diverse aree geografiche; nella zona orientale a Catania, Adrano, Messina, Vittoria; nella zona centrale a Caltanissetta, Sommatino e Riesi; in occidente a Palermo, Sambuca, Burgio.</w:t>
      </w:r>
    </w:p>
    <w:p w14:paraId="139C62BF"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Nel corso degli anni parecchi dei partecipanti furono inviati al confino, altri condannati al carcere dal Tribunale Speciale.</w:t>
      </w:r>
    </w:p>
    <w:p w14:paraId="15097A3E"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Parecchi antifascisti siciliani scelsero la strada </w:t>
      </w:r>
      <w:r w:rsidRPr="00966D70">
        <w:rPr>
          <w:rFonts w:ascii="Agency FB" w:hAnsi="Agency FB" w:cs="Aharoni"/>
          <w:b/>
          <w:bCs/>
          <w:sz w:val="28"/>
          <w:szCs w:val="28"/>
        </w:rPr>
        <w:t>dell’espatrio attivo</w:t>
      </w:r>
      <w:r w:rsidRPr="009F7115">
        <w:rPr>
          <w:rFonts w:ascii="Agency FB" w:hAnsi="Agency FB" w:cs="Aharoni"/>
          <w:sz w:val="28"/>
          <w:szCs w:val="28"/>
        </w:rPr>
        <w:t>, specie in quegli Stati dove si formarono importanti organizzazioni antifasciste costituite dagli esuli italiani. In Europa, in particolare fu scelta la Francia. Nelle Americhe, gli Stati Uniti e l’Argentina. Nel Nord Africa, Tunisia, Egitto, Algeria e Marocco. Altri, non pochi, emigrati per lavoro, si impegnarono nelle nuclei antifascisti all’estero realizzati dagli italiani.</w:t>
      </w:r>
    </w:p>
    <w:p w14:paraId="40D34F91"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Alcuni </w:t>
      </w:r>
      <w:r w:rsidRPr="00966D70">
        <w:rPr>
          <w:rFonts w:ascii="Agency FB" w:hAnsi="Agency FB" w:cs="Aharoni"/>
          <w:b/>
          <w:bCs/>
          <w:sz w:val="28"/>
          <w:szCs w:val="28"/>
        </w:rPr>
        <w:t>confinati</w:t>
      </w:r>
      <w:r w:rsidRPr="009F7115">
        <w:rPr>
          <w:rFonts w:ascii="Agency FB" w:hAnsi="Agency FB" w:cs="Aharoni"/>
          <w:sz w:val="28"/>
          <w:szCs w:val="28"/>
        </w:rPr>
        <w:t xml:space="preserve"> siciliani parteciparono direttamente alla </w:t>
      </w:r>
      <w:r w:rsidRPr="00966D70">
        <w:rPr>
          <w:rFonts w:ascii="Agency FB" w:hAnsi="Agency FB" w:cs="Aharoni"/>
          <w:b/>
          <w:bCs/>
          <w:sz w:val="28"/>
          <w:szCs w:val="28"/>
        </w:rPr>
        <w:t>Guerra civile spagnola</w:t>
      </w:r>
      <w:r w:rsidRPr="009F7115">
        <w:rPr>
          <w:rFonts w:ascii="Agency FB" w:hAnsi="Agency FB" w:cs="Aharoni"/>
          <w:sz w:val="28"/>
          <w:szCs w:val="28"/>
        </w:rPr>
        <w:t xml:space="preserve"> (1936-1939): Nunzio Fargione, Luigi </w:t>
      </w:r>
      <w:proofErr w:type="spellStart"/>
      <w:r w:rsidRPr="009F7115">
        <w:rPr>
          <w:rFonts w:ascii="Agency FB" w:hAnsi="Agency FB" w:cs="Aharoni"/>
          <w:sz w:val="28"/>
          <w:szCs w:val="28"/>
        </w:rPr>
        <w:t>Middione</w:t>
      </w:r>
      <w:proofErr w:type="spellEnd"/>
      <w:r w:rsidRPr="009F7115">
        <w:rPr>
          <w:rFonts w:ascii="Agency FB" w:hAnsi="Agency FB" w:cs="Aharoni"/>
          <w:sz w:val="28"/>
          <w:szCs w:val="28"/>
        </w:rPr>
        <w:t>, Onofrio Cavalieri, Salvatore Vizzini, Giuffrida Salvatore. Degli altri siciliani partecipanti alla lotta antifascista in Spagna  si ricordano tra gli altri:</w:t>
      </w:r>
    </w:p>
    <w:p w14:paraId="7099A7FC"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Abate Antonino (Paternò), Adragna Andrea (Trapani), comunista, Allegro Giuseppe (Camastra – Ag).  Gli </w:t>
      </w:r>
      <w:r w:rsidRPr="00966D70">
        <w:rPr>
          <w:rFonts w:ascii="Agency FB" w:hAnsi="Agency FB" w:cs="Aharoni"/>
          <w:b/>
          <w:bCs/>
          <w:sz w:val="28"/>
          <w:szCs w:val="28"/>
        </w:rPr>
        <w:t>anarchici siciliani</w:t>
      </w:r>
      <w:r w:rsidRPr="009F7115">
        <w:rPr>
          <w:rFonts w:ascii="Agency FB" w:hAnsi="Agency FB" w:cs="Aharoni"/>
          <w:sz w:val="28"/>
          <w:szCs w:val="28"/>
        </w:rPr>
        <w:t xml:space="preserve"> Vincenzo Mazzone, Fontana, Politi, Burgio, Carta, Giuseppe Natale, Giuseppe Li Volsi (morto in combattimento), Giuseppe Picone, Giovanni Lombardo, Giuseppe Corpora, Emanuele Granata, Salvatore Fusaro, Alberto Gasperini (morto in combattimento), Abruzzo Alfonso (Bivona – Ag).</w:t>
      </w:r>
    </w:p>
    <w:p w14:paraId="76399BFA"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Sugli eventi significativi di </w:t>
      </w:r>
      <w:r w:rsidRPr="00966D70">
        <w:rPr>
          <w:rFonts w:ascii="Agency FB" w:hAnsi="Agency FB" w:cs="Aharoni"/>
          <w:b/>
          <w:bCs/>
          <w:sz w:val="28"/>
          <w:szCs w:val="28"/>
        </w:rPr>
        <w:t>opposizione antifascista organizzata in Sicilia si ricordano</w:t>
      </w:r>
      <w:r w:rsidRPr="009F7115">
        <w:rPr>
          <w:rFonts w:ascii="Agency FB" w:hAnsi="Agency FB" w:cs="Aharoni"/>
          <w:sz w:val="28"/>
          <w:szCs w:val="28"/>
        </w:rPr>
        <w:t>:</w:t>
      </w:r>
    </w:p>
    <w:p w14:paraId="7ADEB8AD" w14:textId="77777777" w:rsidR="009F7115" w:rsidRPr="009F7115" w:rsidRDefault="009F7115" w:rsidP="009F7115">
      <w:pPr>
        <w:jc w:val="both"/>
        <w:rPr>
          <w:rFonts w:ascii="Agency FB" w:hAnsi="Agency FB" w:cs="Aharoni"/>
          <w:sz w:val="28"/>
          <w:szCs w:val="28"/>
        </w:rPr>
      </w:pPr>
      <w:r w:rsidRPr="00966D70">
        <w:rPr>
          <w:rFonts w:ascii="Agency FB" w:hAnsi="Agency FB" w:cs="Aharoni"/>
          <w:b/>
          <w:bCs/>
          <w:sz w:val="28"/>
          <w:szCs w:val="28"/>
        </w:rPr>
        <w:t>Agrigento 1923</w:t>
      </w:r>
      <w:r w:rsidRPr="009F7115">
        <w:rPr>
          <w:rFonts w:ascii="Agency FB" w:hAnsi="Agency FB" w:cs="Aharoni"/>
          <w:sz w:val="28"/>
          <w:szCs w:val="28"/>
        </w:rPr>
        <w:t>, arrestato il segretario della Cgil, 8 denunziati.</w:t>
      </w:r>
    </w:p>
    <w:p w14:paraId="6FBDE288"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lastRenderedPageBreak/>
        <w:t xml:space="preserve">In provincia di </w:t>
      </w:r>
      <w:r w:rsidRPr="00966D70">
        <w:rPr>
          <w:rFonts w:ascii="Agency FB" w:hAnsi="Agency FB" w:cs="Aharoni"/>
          <w:b/>
          <w:bCs/>
          <w:sz w:val="28"/>
          <w:szCs w:val="28"/>
        </w:rPr>
        <w:t>Messina</w:t>
      </w:r>
      <w:r w:rsidRPr="009F7115">
        <w:rPr>
          <w:rFonts w:ascii="Agency FB" w:hAnsi="Agency FB" w:cs="Aharoni"/>
          <w:sz w:val="28"/>
          <w:szCs w:val="28"/>
        </w:rPr>
        <w:t xml:space="preserve">, dopo l’assassinio di Giacomo Matteotti (10 giugno </w:t>
      </w:r>
      <w:r w:rsidRPr="00966D70">
        <w:rPr>
          <w:rFonts w:ascii="Agency FB" w:hAnsi="Agency FB" w:cs="Aharoni"/>
          <w:b/>
          <w:bCs/>
          <w:sz w:val="28"/>
          <w:szCs w:val="28"/>
        </w:rPr>
        <w:t>1924</w:t>
      </w:r>
      <w:r w:rsidRPr="009F7115">
        <w:rPr>
          <w:rFonts w:ascii="Agency FB" w:hAnsi="Agency FB" w:cs="Aharoni"/>
          <w:sz w:val="28"/>
          <w:szCs w:val="28"/>
        </w:rPr>
        <w:t>) il deputato comunista Francesco Lo Sardo tentò di organizzare gli antifascisti. Già dal 1925 diventò il responsabile regionale del partito comunista siciliano. Si formò una struttura chiamata “Soccorso rosso”.</w:t>
      </w:r>
    </w:p>
    <w:p w14:paraId="72141E97"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Nello stesso periodo a </w:t>
      </w:r>
      <w:r w:rsidRPr="00966D70">
        <w:rPr>
          <w:rFonts w:ascii="Agency FB" w:hAnsi="Agency FB" w:cs="Aharoni"/>
          <w:b/>
          <w:bCs/>
          <w:sz w:val="28"/>
          <w:szCs w:val="28"/>
        </w:rPr>
        <w:t>Modica</w:t>
      </w:r>
      <w:r w:rsidRPr="009F7115">
        <w:rPr>
          <w:rFonts w:ascii="Agency FB" w:hAnsi="Agency FB" w:cs="Aharoni"/>
          <w:sz w:val="28"/>
          <w:szCs w:val="28"/>
        </w:rPr>
        <w:t xml:space="preserve"> si organizzò la sezione clandestina siciliana di “Italia Libera” e tra i vari centri di opposizione nati in Sicilia si distinse quello di Caltanissetta che divenne riferimento regionale per il partito socialista massimalista.</w:t>
      </w:r>
    </w:p>
    <w:p w14:paraId="0C17DBF6"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Nel corso del </w:t>
      </w:r>
      <w:r w:rsidRPr="00966D70">
        <w:rPr>
          <w:rFonts w:ascii="Agency FB" w:hAnsi="Agency FB" w:cs="Aharoni"/>
          <w:b/>
          <w:bCs/>
          <w:sz w:val="28"/>
          <w:szCs w:val="28"/>
        </w:rPr>
        <w:t>1926</w:t>
      </w:r>
      <w:r w:rsidRPr="009F7115">
        <w:rPr>
          <w:rFonts w:ascii="Agency FB" w:hAnsi="Agency FB" w:cs="Aharoni"/>
          <w:sz w:val="28"/>
          <w:szCs w:val="28"/>
        </w:rPr>
        <w:t xml:space="preserve"> alcuni gruppi di antifascisti in particolare operanti a </w:t>
      </w:r>
      <w:r w:rsidRPr="00966D70">
        <w:rPr>
          <w:rFonts w:ascii="Agency FB" w:hAnsi="Agency FB" w:cs="Aharoni"/>
          <w:b/>
          <w:bCs/>
          <w:sz w:val="28"/>
          <w:szCs w:val="28"/>
        </w:rPr>
        <w:t>Messina</w:t>
      </w:r>
      <w:r w:rsidRPr="009F7115">
        <w:rPr>
          <w:rFonts w:ascii="Agency FB" w:hAnsi="Agency FB" w:cs="Aharoni"/>
          <w:sz w:val="28"/>
          <w:szCs w:val="28"/>
        </w:rPr>
        <w:t xml:space="preserve"> furono denunziati. Proprio nel messinese, a Giampilieri, nell’agosto del 1926 si svolse una ristretta riunione di comunisti interprovinciale con rappresentanti di Messina, Catania e Reggio Calabria. Durante l’anno diversi altri gli arresti, compreso l’on. Francesco Lo Sardo, inviato al confino.</w:t>
      </w:r>
    </w:p>
    <w:p w14:paraId="5612A8FF"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In quella fase nell’agrigentino, a </w:t>
      </w:r>
      <w:r w:rsidRPr="00966D70">
        <w:rPr>
          <w:rFonts w:ascii="Agency FB" w:hAnsi="Agency FB" w:cs="Aharoni"/>
          <w:b/>
          <w:bCs/>
          <w:sz w:val="28"/>
          <w:szCs w:val="28"/>
        </w:rPr>
        <w:t>Sambuca</w:t>
      </w:r>
      <w:r w:rsidRPr="009F7115">
        <w:rPr>
          <w:rFonts w:ascii="Agency FB" w:hAnsi="Agency FB" w:cs="Aharoni"/>
          <w:sz w:val="28"/>
          <w:szCs w:val="28"/>
        </w:rPr>
        <w:t xml:space="preserve">, contadini organizzati tentarono di resistere con varie iniziative, smantellate dalla polizia nel </w:t>
      </w:r>
      <w:r w:rsidRPr="00966D70">
        <w:rPr>
          <w:rFonts w:ascii="Agency FB" w:hAnsi="Agency FB" w:cs="Aharoni"/>
          <w:b/>
          <w:bCs/>
          <w:sz w:val="28"/>
          <w:szCs w:val="28"/>
        </w:rPr>
        <w:t>1928</w:t>
      </w:r>
      <w:r w:rsidRPr="009F7115">
        <w:rPr>
          <w:rFonts w:ascii="Agency FB" w:hAnsi="Agency FB" w:cs="Aharoni"/>
          <w:sz w:val="28"/>
          <w:szCs w:val="28"/>
        </w:rPr>
        <w:t>.</w:t>
      </w:r>
    </w:p>
    <w:p w14:paraId="448BA88D"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Già con l’inizio del 1930, e poi ancora nel </w:t>
      </w:r>
      <w:r w:rsidRPr="00966D70">
        <w:rPr>
          <w:rFonts w:ascii="Agency FB" w:hAnsi="Agency FB" w:cs="Aharoni"/>
          <w:b/>
          <w:bCs/>
          <w:sz w:val="28"/>
          <w:szCs w:val="28"/>
        </w:rPr>
        <w:t>1932</w:t>
      </w:r>
      <w:r w:rsidRPr="009F7115">
        <w:rPr>
          <w:rFonts w:ascii="Agency FB" w:hAnsi="Agency FB" w:cs="Aharoni"/>
          <w:sz w:val="28"/>
          <w:szCs w:val="28"/>
        </w:rPr>
        <w:t xml:space="preserve">, i comunisti siciliani tentarono di riorganizzarsi, anche con l’arrivo di delegati esterni. Giorno 1 maggio di quell’anno diverse scritte antifasciste furono visibili a </w:t>
      </w:r>
      <w:r w:rsidRPr="00966D70">
        <w:rPr>
          <w:rFonts w:ascii="Agency FB" w:hAnsi="Agency FB" w:cs="Aharoni"/>
          <w:b/>
          <w:bCs/>
          <w:sz w:val="28"/>
          <w:szCs w:val="28"/>
        </w:rPr>
        <w:t>Catania</w:t>
      </w:r>
      <w:r w:rsidRPr="009F7115">
        <w:rPr>
          <w:rFonts w:ascii="Agency FB" w:hAnsi="Agency FB" w:cs="Aharoni"/>
          <w:sz w:val="28"/>
          <w:szCs w:val="28"/>
        </w:rPr>
        <w:t>.</w:t>
      </w:r>
    </w:p>
    <w:p w14:paraId="472FE4C9" w14:textId="77777777" w:rsidR="009F7115" w:rsidRPr="00B92B2F" w:rsidRDefault="009F7115" w:rsidP="009F7115">
      <w:pPr>
        <w:jc w:val="both"/>
        <w:rPr>
          <w:rFonts w:ascii="Agency FB" w:hAnsi="Agency FB" w:cs="Aharoni"/>
          <w:b/>
          <w:bCs/>
          <w:sz w:val="28"/>
          <w:szCs w:val="28"/>
        </w:rPr>
      </w:pPr>
      <w:r w:rsidRPr="009F7115">
        <w:rPr>
          <w:rFonts w:ascii="Agency FB" w:hAnsi="Agency FB" w:cs="Aharoni"/>
          <w:sz w:val="28"/>
          <w:szCs w:val="28"/>
        </w:rPr>
        <w:t xml:space="preserve">Alcuni interventi furono fatti dalla polizia a </w:t>
      </w:r>
      <w:r w:rsidRPr="00966D70">
        <w:rPr>
          <w:rFonts w:ascii="Agency FB" w:hAnsi="Agency FB" w:cs="Aharoni"/>
          <w:b/>
          <w:bCs/>
          <w:sz w:val="28"/>
          <w:szCs w:val="28"/>
        </w:rPr>
        <w:t>Palermo</w:t>
      </w:r>
      <w:r w:rsidRPr="009F7115">
        <w:rPr>
          <w:rFonts w:ascii="Agency FB" w:hAnsi="Agency FB" w:cs="Aharoni"/>
          <w:sz w:val="28"/>
          <w:szCs w:val="28"/>
        </w:rPr>
        <w:t xml:space="preserve"> durante il </w:t>
      </w:r>
      <w:r w:rsidRPr="00966D70">
        <w:rPr>
          <w:rFonts w:ascii="Agency FB" w:hAnsi="Agency FB" w:cs="Aharoni"/>
          <w:b/>
          <w:bCs/>
          <w:sz w:val="28"/>
          <w:szCs w:val="28"/>
        </w:rPr>
        <w:t>1934</w:t>
      </w:r>
      <w:r w:rsidRPr="009F7115">
        <w:rPr>
          <w:rFonts w:ascii="Agency FB" w:hAnsi="Agency FB" w:cs="Aharoni"/>
          <w:sz w:val="28"/>
          <w:szCs w:val="28"/>
        </w:rPr>
        <w:t xml:space="preserve">. In quella città </w:t>
      </w:r>
      <w:r w:rsidRPr="00B92B2F">
        <w:rPr>
          <w:rFonts w:ascii="Agency FB" w:hAnsi="Agency FB" w:cs="Aharoni"/>
          <w:b/>
          <w:bCs/>
          <w:sz w:val="28"/>
          <w:szCs w:val="28"/>
        </w:rPr>
        <w:t>il 24 gennaio 1935</w:t>
      </w:r>
      <w:r w:rsidRPr="009F7115">
        <w:rPr>
          <w:rFonts w:ascii="Agency FB" w:hAnsi="Agency FB" w:cs="Aharoni"/>
          <w:sz w:val="28"/>
          <w:szCs w:val="28"/>
        </w:rPr>
        <w:t xml:space="preserve"> si svolse un importante riunione regionale di coordinamento da parte dei comunisti. A seguire l’attività repressiva fu intensa in molte località, con una ventina di arrestati a: </w:t>
      </w:r>
      <w:r w:rsidRPr="00B92B2F">
        <w:rPr>
          <w:rFonts w:ascii="Agency FB" w:hAnsi="Agency FB" w:cs="Aharoni"/>
          <w:b/>
          <w:bCs/>
          <w:sz w:val="28"/>
          <w:szCs w:val="28"/>
        </w:rPr>
        <w:t>Palermo, Trapani, Siracusa,</w:t>
      </w:r>
      <w:r w:rsidRPr="009F7115">
        <w:rPr>
          <w:rFonts w:ascii="Agency FB" w:hAnsi="Agency FB" w:cs="Aharoni"/>
          <w:sz w:val="28"/>
          <w:szCs w:val="28"/>
        </w:rPr>
        <w:t xml:space="preserve"> nel ragusano a </w:t>
      </w:r>
      <w:r w:rsidRPr="00B92B2F">
        <w:rPr>
          <w:rFonts w:ascii="Agency FB" w:hAnsi="Agency FB" w:cs="Aharoni"/>
          <w:b/>
          <w:bCs/>
          <w:sz w:val="28"/>
          <w:szCs w:val="28"/>
        </w:rPr>
        <w:t>Vittoria, S. Croce Camerina e Chiaramonte Gulfi, Raffadali (Agrigento).</w:t>
      </w:r>
    </w:p>
    <w:p w14:paraId="36234A1F"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Pur di fronte agli arresti e all’attenta azione delle organismi di polizia e in special modo della struttura segreta dell’OVRA – Opera Vigilanza Repressione Antifascista – le attività dei resistenti siciliani tendono di riprendersi, sempre con fervore. Nei due anni tra il </w:t>
      </w:r>
      <w:r w:rsidRPr="00B92B2F">
        <w:rPr>
          <w:rFonts w:ascii="Agency FB" w:hAnsi="Agency FB" w:cs="Aharoni"/>
          <w:b/>
          <w:bCs/>
          <w:sz w:val="28"/>
          <w:szCs w:val="28"/>
        </w:rPr>
        <w:t>1936-37</w:t>
      </w:r>
      <w:r w:rsidRPr="009F7115">
        <w:rPr>
          <w:rFonts w:ascii="Agency FB" w:hAnsi="Agency FB" w:cs="Aharoni"/>
          <w:sz w:val="28"/>
          <w:szCs w:val="28"/>
        </w:rPr>
        <w:t xml:space="preserve"> altri gruppi clandestini vengono individuati in diverse località: </w:t>
      </w:r>
      <w:r w:rsidRPr="00B92B2F">
        <w:rPr>
          <w:rFonts w:ascii="Agency FB" w:hAnsi="Agency FB" w:cs="Aharoni"/>
          <w:b/>
          <w:bCs/>
          <w:sz w:val="28"/>
          <w:szCs w:val="28"/>
        </w:rPr>
        <w:t>Catania e Adrano, Ravanusa, Sommatino e Riesi, Palermo, Mazara del Vallo, Lentini</w:t>
      </w:r>
      <w:r w:rsidRPr="009F7115">
        <w:rPr>
          <w:rFonts w:ascii="Agency FB" w:hAnsi="Agency FB" w:cs="Aharoni"/>
          <w:sz w:val="28"/>
          <w:szCs w:val="28"/>
        </w:rPr>
        <w:t xml:space="preserve">; seguono altri arresti e denunzie. Nel contesto dato a Catania emergono due novità organizzative rispettivamente accomunate al nascente movimento separatista e al filone massonico, in parte proveniente o collegato con il movimento repubblicano (rappresentanti di riferimento Giuseppe </w:t>
      </w:r>
      <w:proofErr w:type="spellStart"/>
      <w:r w:rsidRPr="009F7115">
        <w:rPr>
          <w:rFonts w:ascii="Agency FB" w:hAnsi="Agency FB" w:cs="Aharoni"/>
          <w:sz w:val="28"/>
          <w:szCs w:val="28"/>
        </w:rPr>
        <w:t>Caporlingua</w:t>
      </w:r>
      <w:proofErr w:type="spellEnd"/>
      <w:r w:rsidRPr="009F7115">
        <w:rPr>
          <w:rFonts w:ascii="Agency FB" w:hAnsi="Agency FB" w:cs="Aharoni"/>
          <w:sz w:val="28"/>
          <w:szCs w:val="28"/>
        </w:rPr>
        <w:t>, Gioacchino Failla, Attilio Palmisciano).</w:t>
      </w:r>
    </w:p>
    <w:p w14:paraId="4D2A24CD"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Sacche di opposizione si erano mantenute nelle varie realtà lavorative operaie i siciliane. In questa fase la repressione colpì duro a </w:t>
      </w:r>
      <w:r w:rsidRPr="00B92B2F">
        <w:rPr>
          <w:rFonts w:ascii="Agency FB" w:hAnsi="Agency FB" w:cs="Aharoni"/>
          <w:b/>
          <w:bCs/>
          <w:sz w:val="28"/>
          <w:szCs w:val="28"/>
        </w:rPr>
        <w:t>Sommatino</w:t>
      </w:r>
      <w:r w:rsidRPr="009F7115">
        <w:rPr>
          <w:rFonts w:ascii="Agency FB" w:hAnsi="Agency FB" w:cs="Aharoni"/>
          <w:sz w:val="28"/>
          <w:szCs w:val="28"/>
        </w:rPr>
        <w:t xml:space="preserve"> (Cl) tra i lavoratori delle zolfatare che operavano in tutta la  vasta area territoriale circostante ( province di Agrigento e Caltanissetta) interessata alle miniere di zolfo, mai domi già dalla violenta instaurazione della dittatura fascista. Il gruppo antifascista (legato ai comunisti) fu ampiamente represso. Tra la fine del 1937 e l’inizio del ‘38 la polizia smantellò un gruppo di oppositori ad </w:t>
      </w:r>
      <w:r w:rsidRPr="00B92B2F">
        <w:rPr>
          <w:rFonts w:ascii="Agency FB" w:hAnsi="Agency FB" w:cs="Aharoni"/>
          <w:b/>
          <w:bCs/>
          <w:sz w:val="28"/>
          <w:szCs w:val="28"/>
        </w:rPr>
        <w:t>Adrano</w:t>
      </w:r>
      <w:r w:rsidRPr="009F7115">
        <w:rPr>
          <w:rFonts w:ascii="Agency FB" w:hAnsi="Agency FB" w:cs="Aharoni"/>
          <w:sz w:val="28"/>
          <w:szCs w:val="28"/>
        </w:rPr>
        <w:t xml:space="preserve"> (</w:t>
      </w:r>
      <w:proofErr w:type="spellStart"/>
      <w:r w:rsidRPr="009F7115">
        <w:rPr>
          <w:rFonts w:ascii="Agency FB" w:hAnsi="Agency FB" w:cs="Aharoni"/>
          <w:sz w:val="28"/>
          <w:szCs w:val="28"/>
        </w:rPr>
        <w:t>Ct</w:t>
      </w:r>
      <w:proofErr w:type="spellEnd"/>
      <w:r w:rsidRPr="009F7115">
        <w:rPr>
          <w:rFonts w:ascii="Agency FB" w:hAnsi="Agency FB" w:cs="Aharoni"/>
          <w:sz w:val="28"/>
          <w:szCs w:val="28"/>
        </w:rPr>
        <w:t xml:space="preserve">), Maccarrone, Reina e Chiavaro furono condannati al confino. Riportò poi Franco </w:t>
      </w:r>
      <w:proofErr w:type="spellStart"/>
      <w:r w:rsidRPr="009F7115">
        <w:rPr>
          <w:rFonts w:ascii="Agency FB" w:hAnsi="Agency FB" w:cs="Aharoni"/>
          <w:sz w:val="28"/>
          <w:szCs w:val="28"/>
        </w:rPr>
        <w:t>Pezzino</w:t>
      </w:r>
      <w:proofErr w:type="spellEnd"/>
      <w:r w:rsidRPr="009F7115">
        <w:rPr>
          <w:rFonts w:ascii="Agency FB" w:hAnsi="Agency FB" w:cs="Aharoni"/>
          <w:sz w:val="28"/>
          <w:szCs w:val="28"/>
        </w:rPr>
        <w:t>: “</w:t>
      </w:r>
      <w:r w:rsidRPr="00B92B2F">
        <w:rPr>
          <w:rFonts w:ascii="Agency FB" w:hAnsi="Agency FB" w:cs="Aharoni"/>
          <w:i/>
          <w:iCs/>
          <w:sz w:val="28"/>
          <w:szCs w:val="28"/>
        </w:rPr>
        <w:t>Reina, un calzolaio, che guadagnava solo otto lire al giorno (tre figli gli erano morti all’età di 3-4 anni per insufficiente nutrimento) fu strappato alla famiglia che precipitò nell’indigenza più assoluta</w:t>
      </w:r>
      <w:r w:rsidRPr="009F7115">
        <w:rPr>
          <w:rFonts w:ascii="Agency FB" w:hAnsi="Agency FB" w:cs="Aharoni"/>
          <w:sz w:val="28"/>
          <w:szCs w:val="28"/>
        </w:rPr>
        <w:t>…” da parte della polizia erano state prese di mira le riunioni “sovversive” che si tenevano nella bottega di un maniscalco (Gaetano Maccarrone).</w:t>
      </w:r>
    </w:p>
    <w:p w14:paraId="7F601DF3"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lastRenderedPageBreak/>
        <w:t xml:space="preserve">Anche a </w:t>
      </w:r>
      <w:r w:rsidRPr="00B92B2F">
        <w:rPr>
          <w:rFonts w:ascii="Agency FB" w:hAnsi="Agency FB" w:cs="Aharoni"/>
          <w:b/>
          <w:bCs/>
          <w:sz w:val="28"/>
          <w:szCs w:val="28"/>
        </w:rPr>
        <w:t>Messina</w:t>
      </w:r>
      <w:r w:rsidRPr="009F7115">
        <w:rPr>
          <w:rFonts w:ascii="Agency FB" w:hAnsi="Agency FB" w:cs="Aharoni"/>
          <w:sz w:val="28"/>
          <w:szCs w:val="28"/>
        </w:rPr>
        <w:t xml:space="preserve"> (</w:t>
      </w:r>
      <w:r w:rsidRPr="00B92B2F">
        <w:rPr>
          <w:rFonts w:ascii="Agency FB" w:hAnsi="Agency FB" w:cs="Aharoni"/>
          <w:b/>
          <w:bCs/>
          <w:sz w:val="28"/>
          <w:szCs w:val="28"/>
        </w:rPr>
        <w:t>1937</w:t>
      </w:r>
      <w:r w:rsidRPr="009F7115">
        <w:rPr>
          <w:rFonts w:ascii="Agency FB" w:hAnsi="Agency FB" w:cs="Aharoni"/>
          <w:sz w:val="28"/>
          <w:szCs w:val="28"/>
        </w:rPr>
        <w:t xml:space="preserve">) componenti di un gruppo di oppositori che denunziavano gli alti costi economici che il fascismo impiegava in Etiopia e a sostegno dei franchisti spagnoli a discapito delle misere condizioni della popolo siciliano furono inviati al confino. Nel </w:t>
      </w:r>
      <w:r w:rsidRPr="00B92B2F">
        <w:rPr>
          <w:rFonts w:ascii="Agency FB" w:hAnsi="Agency FB" w:cs="Aharoni"/>
          <w:b/>
          <w:bCs/>
          <w:sz w:val="28"/>
          <w:szCs w:val="28"/>
        </w:rPr>
        <w:t>1939</w:t>
      </w:r>
      <w:r w:rsidRPr="009F7115">
        <w:rPr>
          <w:rFonts w:ascii="Agency FB" w:hAnsi="Agency FB" w:cs="Aharoni"/>
          <w:sz w:val="28"/>
          <w:szCs w:val="28"/>
        </w:rPr>
        <w:t xml:space="preserve"> a </w:t>
      </w:r>
      <w:r w:rsidRPr="00B92B2F">
        <w:rPr>
          <w:rFonts w:ascii="Agency FB" w:hAnsi="Agency FB" w:cs="Aharoni"/>
          <w:b/>
          <w:bCs/>
          <w:sz w:val="28"/>
          <w:szCs w:val="28"/>
        </w:rPr>
        <w:t>Vittoria</w:t>
      </w:r>
      <w:r w:rsidRPr="009F7115">
        <w:rPr>
          <w:rFonts w:ascii="Agency FB" w:hAnsi="Agency FB" w:cs="Aharoni"/>
          <w:sz w:val="28"/>
          <w:szCs w:val="28"/>
        </w:rPr>
        <w:t xml:space="preserve"> (</w:t>
      </w:r>
      <w:proofErr w:type="spellStart"/>
      <w:r w:rsidRPr="009F7115">
        <w:rPr>
          <w:rFonts w:ascii="Agency FB" w:hAnsi="Agency FB" w:cs="Aharoni"/>
          <w:sz w:val="28"/>
          <w:szCs w:val="28"/>
        </w:rPr>
        <w:t>Rg</w:t>
      </w:r>
      <w:proofErr w:type="spellEnd"/>
      <w:r w:rsidRPr="009F7115">
        <w:rPr>
          <w:rFonts w:ascii="Agency FB" w:hAnsi="Agency FB" w:cs="Aharoni"/>
          <w:sz w:val="28"/>
          <w:szCs w:val="28"/>
        </w:rPr>
        <w:t>) fu perseguita un’organizzazione clandestina comunista guidata da Michele Santonocito, rientrato dall’Argentina.</w:t>
      </w:r>
    </w:p>
    <w:p w14:paraId="6E0D37A6"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Tra il </w:t>
      </w:r>
      <w:r w:rsidRPr="00B92B2F">
        <w:rPr>
          <w:rFonts w:ascii="Agency FB" w:hAnsi="Agency FB" w:cs="Aharoni"/>
          <w:b/>
          <w:bCs/>
          <w:sz w:val="28"/>
          <w:szCs w:val="28"/>
        </w:rPr>
        <w:t>1939</w:t>
      </w:r>
      <w:r w:rsidRPr="009F7115">
        <w:rPr>
          <w:rFonts w:ascii="Agency FB" w:hAnsi="Agency FB" w:cs="Aharoni"/>
          <w:sz w:val="28"/>
          <w:szCs w:val="28"/>
        </w:rPr>
        <w:t xml:space="preserve"> e il </w:t>
      </w:r>
      <w:r w:rsidRPr="00B92B2F">
        <w:rPr>
          <w:rFonts w:ascii="Agency FB" w:hAnsi="Agency FB" w:cs="Aharoni"/>
          <w:b/>
          <w:bCs/>
          <w:sz w:val="28"/>
          <w:szCs w:val="28"/>
        </w:rPr>
        <w:t>41</w:t>
      </w:r>
      <w:r w:rsidRPr="009F7115">
        <w:rPr>
          <w:rFonts w:ascii="Agency FB" w:hAnsi="Agency FB" w:cs="Aharoni"/>
          <w:sz w:val="28"/>
          <w:szCs w:val="28"/>
        </w:rPr>
        <w:t xml:space="preserve"> la polizia prestò particolare attenzione, con arresti e denunzie, ad alcuni gruppi di matrice religiosa – Testimoni di Geova, Pentecostali – che prendendo spunto dalle loro matrici culturali -religiose svolgevano in alcuni luoghi dell’isola attività contro il regime fascista e le condizioni di vita in essere. I casi più consistenti furono a </w:t>
      </w:r>
      <w:r w:rsidRPr="00B92B2F">
        <w:rPr>
          <w:rFonts w:ascii="Agency FB" w:hAnsi="Agency FB" w:cs="Aharoni"/>
          <w:b/>
          <w:bCs/>
          <w:sz w:val="28"/>
          <w:szCs w:val="28"/>
        </w:rPr>
        <w:t>Lentini</w:t>
      </w:r>
      <w:r w:rsidRPr="009F7115">
        <w:rPr>
          <w:rFonts w:ascii="Agency FB" w:hAnsi="Agency FB" w:cs="Aharoni"/>
          <w:sz w:val="28"/>
          <w:szCs w:val="28"/>
        </w:rPr>
        <w:t xml:space="preserve"> e a </w:t>
      </w:r>
      <w:r w:rsidRPr="00B92B2F">
        <w:rPr>
          <w:rFonts w:ascii="Agency FB" w:hAnsi="Agency FB" w:cs="Aharoni"/>
          <w:b/>
          <w:bCs/>
          <w:sz w:val="28"/>
          <w:szCs w:val="28"/>
        </w:rPr>
        <w:t>Sinagra</w:t>
      </w:r>
      <w:r w:rsidRPr="009F7115">
        <w:rPr>
          <w:rFonts w:ascii="Agency FB" w:hAnsi="Agency FB" w:cs="Aharoni"/>
          <w:sz w:val="28"/>
          <w:szCs w:val="28"/>
        </w:rPr>
        <w:t xml:space="preserve"> (Me). Con la guerra già in corso da due anni, nel </w:t>
      </w:r>
      <w:r w:rsidRPr="00B92B2F">
        <w:rPr>
          <w:rFonts w:ascii="Agency FB" w:hAnsi="Agency FB" w:cs="Aharoni"/>
          <w:b/>
          <w:bCs/>
          <w:sz w:val="28"/>
          <w:szCs w:val="28"/>
        </w:rPr>
        <w:t>1942</w:t>
      </w:r>
      <w:r w:rsidRPr="009F7115">
        <w:rPr>
          <w:rFonts w:ascii="Agency FB" w:hAnsi="Agency FB" w:cs="Aharoni"/>
          <w:sz w:val="28"/>
          <w:szCs w:val="28"/>
        </w:rPr>
        <w:t xml:space="preserve"> altre iniziative di denunzia e opposizione vennero scoperte a </w:t>
      </w:r>
      <w:r w:rsidRPr="00B92B2F">
        <w:rPr>
          <w:rFonts w:ascii="Agency FB" w:hAnsi="Agency FB" w:cs="Aharoni"/>
          <w:b/>
          <w:bCs/>
          <w:sz w:val="28"/>
          <w:szCs w:val="28"/>
        </w:rPr>
        <w:t>Palermo</w:t>
      </w:r>
      <w:r w:rsidRPr="009F7115">
        <w:rPr>
          <w:rFonts w:ascii="Agency FB" w:hAnsi="Agency FB" w:cs="Aharoni"/>
          <w:sz w:val="28"/>
          <w:szCs w:val="28"/>
        </w:rPr>
        <w:t xml:space="preserve">, </w:t>
      </w:r>
      <w:r w:rsidRPr="00B92B2F">
        <w:rPr>
          <w:rFonts w:ascii="Agency FB" w:hAnsi="Agency FB" w:cs="Aharoni"/>
          <w:b/>
          <w:bCs/>
          <w:sz w:val="28"/>
          <w:szCs w:val="28"/>
        </w:rPr>
        <w:t>Sambuca</w:t>
      </w:r>
      <w:r w:rsidRPr="009F7115">
        <w:rPr>
          <w:rFonts w:ascii="Agency FB" w:hAnsi="Agency FB" w:cs="Aharoni"/>
          <w:sz w:val="28"/>
          <w:szCs w:val="28"/>
        </w:rPr>
        <w:t xml:space="preserve"> </w:t>
      </w:r>
      <w:r w:rsidRPr="00B92B2F">
        <w:rPr>
          <w:rFonts w:ascii="Agency FB" w:hAnsi="Agency FB" w:cs="Aharoni"/>
          <w:b/>
          <w:bCs/>
          <w:sz w:val="28"/>
          <w:szCs w:val="28"/>
        </w:rPr>
        <w:t>di</w:t>
      </w:r>
      <w:r w:rsidRPr="009F7115">
        <w:rPr>
          <w:rFonts w:ascii="Agency FB" w:hAnsi="Agency FB" w:cs="Aharoni"/>
          <w:sz w:val="28"/>
          <w:szCs w:val="28"/>
        </w:rPr>
        <w:t xml:space="preserve"> </w:t>
      </w:r>
      <w:r w:rsidRPr="00B92B2F">
        <w:rPr>
          <w:rFonts w:ascii="Agency FB" w:hAnsi="Agency FB" w:cs="Aharoni"/>
          <w:b/>
          <w:bCs/>
          <w:sz w:val="28"/>
          <w:szCs w:val="28"/>
        </w:rPr>
        <w:t>Sicilia</w:t>
      </w:r>
      <w:r w:rsidRPr="009F7115">
        <w:rPr>
          <w:rFonts w:ascii="Agency FB" w:hAnsi="Agency FB" w:cs="Aharoni"/>
          <w:sz w:val="28"/>
          <w:szCs w:val="28"/>
        </w:rPr>
        <w:t xml:space="preserve"> e </w:t>
      </w:r>
      <w:r w:rsidRPr="00B92B2F">
        <w:rPr>
          <w:rFonts w:ascii="Agency FB" w:hAnsi="Agency FB" w:cs="Aharoni"/>
          <w:b/>
          <w:bCs/>
          <w:sz w:val="28"/>
          <w:szCs w:val="28"/>
        </w:rPr>
        <w:t>Burgio</w:t>
      </w:r>
      <w:r w:rsidRPr="009F7115">
        <w:rPr>
          <w:rFonts w:ascii="Agency FB" w:hAnsi="Agency FB" w:cs="Aharoni"/>
          <w:sz w:val="28"/>
          <w:szCs w:val="28"/>
        </w:rPr>
        <w:t xml:space="preserve"> (Ag).</w:t>
      </w:r>
    </w:p>
    <w:p w14:paraId="4A7CB7A1"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Sull’opposizione antifascista a </w:t>
      </w:r>
      <w:r w:rsidRPr="00B92B2F">
        <w:rPr>
          <w:rFonts w:ascii="Agency FB" w:hAnsi="Agency FB" w:cs="Aharoni"/>
          <w:b/>
          <w:bCs/>
          <w:sz w:val="28"/>
          <w:szCs w:val="28"/>
        </w:rPr>
        <w:t>Catania</w:t>
      </w:r>
      <w:r w:rsidRPr="009F7115">
        <w:rPr>
          <w:rFonts w:ascii="Agency FB" w:hAnsi="Agency FB" w:cs="Aharoni"/>
          <w:sz w:val="28"/>
          <w:szCs w:val="28"/>
        </w:rPr>
        <w:t xml:space="preserve"> una ricostruzione fondamentale, memoria in parte diretta, è stata fatta da Franco </w:t>
      </w:r>
      <w:proofErr w:type="spellStart"/>
      <w:r w:rsidRPr="009F7115">
        <w:rPr>
          <w:rFonts w:ascii="Agency FB" w:hAnsi="Agency FB" w:cs="Aharoni"/>
          <w:sz w:val="28"/>
          <w:szCs w:val="28"/>
        </w:rPr>
        <w:t>Pezzino</w:t>
      </w:r>
      <w:proofErr w:type="spellEnd"/>
      <w:r w:rsidRPr="009F7115">
        <w:rPr>
          <w:rFonts w:ascii="Agency FB" w:hAnsi="Agency FB" w:cs="Aharoni"/>
          <w:sz w:val="28"/>
          <w:szCs w:val="28"/>
        </w:rPr>
        <w:t xml:space="preserve"> (1920-1993, varie volte deputato e importante rappresentante del Pci locale) nel libro “</w:t>
      </w:r>
      <w:r w:rsidRPr="00B92B2F">
        <w:rPr>
          <w:rFonts w:ascii="Agency FB" w:hAnsi="Agency FB" w:cs="Aharoni"/>
          <w:i/>
          <w:iCs/>
          <w:sz w:val="28"/>
          <w:szCs w:val="28"/>
        </w:rPr>
        <w:t>Per non dimenticare – fascismo e antifascismo a Catania 1919-1943</w:t>
      </w:r>
      <w:r w:rsidRPr="009F7115">
        <w:rPr>
          <w:rFonts w:ascii="Agency FB" w:hAnsi="Agency FB" w:cs="Aharoni"/>
          <w:sz w:val="28"/>
          <w:szCs w:val="28"/>
        </w:rPr>
        <w:t>”.</w:t>
      </w:r>
    </w:p>
    <w:p w14:paraId="0F376BD5"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Pur considerato che parecchi rappresentanti di primo piano della sinistra – nelle sue articolate rappresentazioni politiche, sociali e sindacali – non svolsero più in maniera appariscente azioni di presenza dopo l’avvenuta instaurazione della dittatura (inizio del 1925), l’opposizione antifascista in città e provincia non si placò mai.</w:t>
      </w:r>
    </w:p>
    <w:p w14:paraId="4ED14445"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Si ricordano, i condannati del 27 marzo </w:t>
      </w:r>
      <w:r w:rsidRPr="00B92B2F">
        <w:rPr>
          <w:rFonts w:ascii="Agency FB" w:hAnsi="Agency FB" w:cs="Aharoni"/>
          <w:b/>
          <w:bCs/>
          <w:sz w:val="28"/>
          <w:szCs w:val="28"/>
        </w:rPr>
        <w:t>1928</w:t>
      </w:r>
      <w:r w:rsidRPr="009F7115">
        <w:rPr>
          <w:rFonts w:ascii="Agency FB" w:hAnsi="Agency FB" w:cs="Aharoni"/>
          <w:sz w:val="28"/>
          <w:szCs w:val="28"/>
        </w:rPr>
        <w:t xml:space="preserve"> dal Tribunale Speciale:</w:t>
      </w:r>
    </w:p>
    <w:p w14:paraId="00109789" w14:textId="77777777" w:rsidR="009F7115" w:rsidRPr="009F7115" w:rsidRDefault="009F7115" w:rsidP="009F7115">
      <w:pPr>
        <w:jc w:val="both"/>
        <w:rPr>
          <w:rFonts w:ascii="Agency FB" w:hAnsi="Agency FB" w:cs="Aharoni"/>
          <w:sz w:val="28"/>
          <w:szCs w:val="28"/>
        </w:rPr>
      </w:pPr>
      <w:r w:rsidRPr="00B92B2F">
        <w:rPr>
          <w:rFonts w:ascii="Agency FB" w:hAnsi="Agency FB" w:cs="Aharoni"/>
          <w:i/>
          <w:iCs/>
          <w:sz w:val="28"/>
          <w:szCs w:val="28"/>
        </w:rPr>
        <w:t xml:space="preserve">Giambattista </w:t>
      </w:r>
      <w:proofErr w:type="spellStart"/>
      <w:r w:rsidRPr="00B92B2F">
        <w:rPr>
          <w:rFonts w:ascii="Agency FB" w:hAnsi="Agency FB" w:cs="Aharoni"/>
          <w:i/>
          <w:iCs/>
          <w:sz w:val="28"/>
          <w:szCs w:val="28"/>
        </w:rPr>
        <w:t>Fanales</w:t>
      </w:r>
      <w:proofErr w:type="spellEnd"/>
      <w:r w:rsidRPr="009F7115">
        <w:rPr>
          <w:rFonts w:ascii="Agency FB" w:hAnsi="Agency FB" w:cs="Aharoni"/>
          <w:sz w:val="28"/>
          <w:szCs w:val="28"/>
        </w:rPr>
        <w:t xml:space="preserve"> (Caltagirone, condannato a 6 anni, “il medico dei poveri”, radiato dall’attività; deputato nel 1963 con il Pci), </w:t>
      </w:r>
      <w:r w:rsidRPr="00B92B2F">
        <w:rPr>
          <w:rFonts w:ascii="Agency FB" w:hAnsi="Agency FB" w:cs="Aharoni"/>
          <w:i/>
          <w:iCs/>
          <w:sz w:val="28"/>
          <w:szCs w:val="28"/>
        </w:rPr>
        <w:t xml:space="preserve">Calogero </w:t>
      </w:r>
      <w:proofErr w:type="spellStart"/>
      <w:r w:rsidRPr="00B92B2F">
        <w:rPr>
          <w:rFonts w:ascii="Agency FB" w:hAnsi="Agency FB" w:cs="Aharoni"/>
          <w:i/>
          <w:iCs/>
          <w:sz w:val="28"/>
          <w:szCs w:val="28"/>
        </w:rPr>
        <w:t>Minacapelli</w:t>
      </w:r>
      <w:proofErr w:type="spellEnd"/>
      <w:r w:rsidRPr="009F7115">
        <w:rPr>
          <w:rFonts w:ascii="Agency FB" w:hAnsi="Agency FB" w:cs="Aharoni"/>
          <w:sz w:val="28"/>
          <w:szCs w:val="28"/>
        </w:rPr>
        <w:t xml:space="preserve"> (originario di Piazza Armerina, 4 anni), </w:t>
      </w:r>
      <w:r w:rsidRPr="00B92B2F">
        <w:rPr>
          <w:rFonts w:ascii="Agency FB" w:hAnsi="Agency FB" w:cs="Aharoni"/>
          <w:i/>
          <w:iCs/>
          <w:sz w:val="28"/>
          <w:szCs w:val="28"/>
        </w:rPr>
        <w:t>Concetto Lo Presti</w:t>
      </w:r>
      <w:r w:rsidRPr="009F7115">
        <w:rPr>
          <w:rFonts w:ascii="Agency FB" w:hAnsi="Agency FB" w:cs="Aharoni"/>
          <w:sz w:val="28"/>
          <w:szCs w:val="28"/>
        </w:rPr>
        <w:t xml:space="preserve">, 4 anni, (tutti del Comitato Federale del partito comunista) </w:t>
      </w:r>
      <w:r w:rsidRPr="00B92B2F">
        <w:rPr>
          <w:rFonts w:ascii="Agency FB" w:hAnsi="Agency FB" w:cs="Aharoni"/>
          <w:i/>
          <w:iCs/>
          <w:sz w:val="28"/>
          <w:szCs w:val="28"/>
        </w:rPr>
        <w:t>Giovanni Albanese</w:t>
      </w:r>
      <w:r w:rsidRPr="009F7115">
        <w:rPr>
          <w:rFonts w:ascii="Agency FB" w:hAnsi="Agency FB" w:cs="Aharoni"/>
          <w:sz w:val="28"/>
          <w:szCs w:val="28"/>
        </w:rPr>
        <w:t xml:space="preserve"> (avvocato, originario di Enna), 6 anni, </w:t>
      </w:r>
      <w:r w:rsidRPr="00B92B2F">
        <w:rPr>
          <w:rFonts w:ascii="Agency FB" w:hAnsi="Agency FB" w:cs="Aharoni"/>
          <w:i/>
          <w:iCs/>
          <w:sz w:val="28"/>
          <w:szCs w:val="28"/>
        </w:rPr>
        <w:t>Emanuele Giudice</w:t>
      </w:r>
      <w:r w:rsidRPr="009F7115">
        <w:rPr>
          <w:rFonts w:ascii="Agency FB" w:hAnsi="Agency FB" w:cs="Aharoni"/>
          <w:sz w:val="28"/>
          <w:szCs w:val="28"/>
        </w:rPr>
        <w:t xml:space="preserve"> (calzolaio, originario di Ragusa), 3 anni, </w:t>
      </w:r>
      <w:r w:rsidRPr="00B92B2F">
        <w:rPr>
          <w:rFonts w:ascii="Agency FB" w:hAnsi="Agency FB" w:cs="Aharoni"/>
          <w:i/>
          <w:iCs/>
          <w:sz w:val="28"/>
          <w:szCs w:val="28"/>
        </w:rPr>
        <w:t>Benedetto Zuccarello</w:t>
      </w:r>
      <w:r w:rsidRPr="009F7115">
        <w:rPr>
          <w:rFonts w:ascii="Agency FB" w:hAnsi="Agency FB" w:cs="Aharoni"/>
          <w:sz w:val="28"/>
          <w:szCs w:val="28"/>
        </w:rPr>
        <w:t xml:space="preserve"> (avvocato) 2 anni</w:t>
      </w:r>
      <w:r w:rsidRPr="00B92B2F">
        <w:rPr>
          <w:rFonts w:ascii="Agency FB" w:hAnsi="Agency FB" w:cs="Aharoni"/>
          <w:i/>
          <w:iCs/>
          <w:sz w:val="28"/>
          <w:szCs w:val="28"/>
        </w:rPr>
        <w:t>, Giuseppe Giarrusso</w:t>
      </w:r>
      <w:r w:rsidRPr="009F7115">
        <w:rPr>
          <w:rFonts w:ascii="Agency FB" w:hAnsi="Agency FB" w:cs="Aharoni"/>
          <w:sz w:val="28"/>
          <w:szCs w:val="28"/>
        </w:rPr>
        <w:t>, sarto di Vizzini quasi due anni.</w:t>
      </w:r>
    </w:p>
    <w:p w14:paraId="5BF60ED7" w14:textId="77777777" w:rsidR="009F7115" w:rsidRPr="00B92B2F" w:rsidRDefault="009F7115" w:rsidP="009F7115">
      <w:pPr>
        <w:jc w:val="both"/>
        <w:rPr>
          <w:rFonts w:ascii="Agency FB" w:hAnsi="Agency FB" w:cs="Aharoni"/>
          <w:b/>
          <w:bCs/>
          <w:sz w:val="28"/>
          <w:szCs w:val="28"/>
        </w:rPr>
      </w:pPr>
      <w:r w:rsidRPr="00B92B2F">
        <w:rPr>
          <w:rFonts w:ascii="Agency FB" w:hAnsi="Agency FB" w:cs="Aharoni"/>
          <w:b/>
          <w:bCs/>
          <w:sz w:val="28"/>
          <w:szCs w:val="28"/>
        </w:rPr>
        <w:t>Principali sentenze del Tribunale speciale che riguardano siciliani:</w:t>
      </w:r>
    </w:p>
    <w:p w14:paraId="7D38AF05" w14:textId="77777777" w:rsidR="009F7115" w:rsidRPr="009F7115" w:rsidRDefault="009F7115" w:rsidP="009F7115">
      <w:pPr>
        <w:jc w:val="both"/>
        <w:rPr>
          <w:rFonts w:ascii="Agency FB" w:hAnsi="Agency FB" w:cs="Aharoni"/>
          <w:sz w:val="28"/>
          <w:szCs w:val="28"/>
        </w:rPr>
      </w:pPr>
      <w:r w:rsidRPr="00B92B2F">
        <w:rPr>
          <w:rFonts w:ascii="Agency FB" w:hAnsi="Agency FB" w:cs="Aharoni"/>
          <w:b/>
          <w:bCs/>
          <w:sz w:val="28"/>
          <w:szCs w:val="28"/>
        </w:rPr>
        <w:t>SENTENZA Tribunale Speciale 17 marzo 1928: Processo alla organizzazione comunista della Sicilia, della Calabria e della Basilicata</w:t>
      </w:r>
      <w:r w:rsidRPr="009F7115">
        <w:rPr>
          <w:rFonts w:ascii="Agency FB" w:hAnsi="Agency FB" w:cs="Aharoni"/>
          <w:sz w:val="28"/>
          <w:szCs w:val="28"/>
        </w:rPr>
        <w:t xml:space="preserve"> (arrestati nell’estate del 1926 totale 41).</w:t>
      </w:r>
    </w:p>
    <w:p w14:paraId="31FF1E12"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Umberto Fiore (giornalista Messina) 8 anni, Francesco Lo Sardo (avvocato Messina) 8 anni (martire, fu lasciato morire nel carcere a Napoli il 30 maggio 1931), Simone Fardella (commerciante </w:t>
      </w:r>
      <w:proofErr w:type="spellStart"/>
      <w:r w:rsidRPr="009F7115">
        <w:rPr>
          <w:rFonts w:ascii="Agency FB" w:hAnsi="Agency FB" w:cs="Aharoni"/>
          <w:sz w:val="28"/>
          <w:szCs w:val="28"/>
        </w:rPr>
        <w:t>Pa</w:t>
      </w:r>
      <w:proofErr w:type="spellEnd"/>
      <w:r w:rsidRPr="009F7115">
        <w:rPr>
          <w:rFonts w:ascii="Agency FB" w:hAnsi="Agency FB" w:cs="Aharoni"/>
          <w:sz w:val="28"/>
          <w:szCs w:val="28"/>
        </w:rPr>
        <w:t xml:space="preserve">) 6 anni, Edoardo Luciano (sarto </w:t>
      </w:r>
      <w:proofErr w:type="spellStart"/>
      <w:r w:rsidRPr="009F7115">
        <w:rPr>
          <w:rFonts w:ascii="Agency FB" w:hAnsi="Agency FB" w:cs="Aharoni"/>
          <w:sz w:val="28"/>
          <w:szCs w:val="28"/>
        </w:rPr>
        <w:t>Pa</w:t>
      </w:r>
      <w:proofErr w:type="spellEnd"/>
      <w:r w:rsidRPr="009F7115">
        <w:rPr>
          <w:rFonts w:ascii="Agency FB" w:hAnsi="Agency FB" w:cs="Aharoni"/>
          <w:sz w:val="28"/>
          <w:szCs w:val="28"/>
        </w:rPr>
        <w:t xml:space="preserve">) 5 anni, Vincenzo </w:t>
      </w:r>
      <w:proofErr w:type="spellStart"/>
      <w:r w:rsidRPr="009F7115">
        <w:rPr>
          <w:rFonts w:ascii="Agency FB" w:hAnsi="Agency FB" w:cs="Aharoni"/>
          <w:sz w:val="28"/>
          <w:szCs w:val="28"/>
        </w:rPr>
        <w:t>Azzaretto</w:t>
      </w:r>
      <w:proofErr w:type="spellEnd"/>
      <w:r w:rsidRPr="009F7115">
        <w:rPr>
          <w:rFonts w:ascii="Agency FB" w:hAnsi="Agency FB" w:cs="Aharoni"/>
          <w:sz w:val="28"/>
          <w:szCs w:val="28"/>
        </w:rPr>
        <w:t xml:space="preserve"> (sarto Marsala) 5 anni, Giambattista </w:t>
      </w:r>
      <w:proofErr w:type="spellStart"/>
      <w:r w:rsidRPr="009F7115">
        <w:rPr>
          <w:rFonts w:ascii="Agency FB" w:hAnsi="Agency FB" w:cs="Aharoni"/>
          <w:sz w:val="28"/>
          <w:szCs w:val="28"/>
        </w:rPr>
        <w:t>Fanales</w:t>
      </w:r>
      <w:proofErr w:type="spellEnd"/>
      <w:r w:rsidRPr="009F7115">
        <w:rPr>
          <w:rFonts w:ascii="Agency FB" w:hAnsi="Agency FB" w:cs="Aharoni"/>
          <w:sz w:val="28"/>
          <w:szCs w:val="28"/>
        </w:rPr>
        <w:t xml:space="preserve"> (</w:t>
      </w:r>
      <w:proofErr w:type="spellStart"/>
      <w:r w:rsidRPr="009F7115">
        <w:rPr>
          <w:rFonts w:ascii="Agency FB" w:hAnsi="Agency FB" w:cs="Aharoni"/>
          <w:sz w:val="28"/>
          <w:szCs w:val="28"/>
        </w:rPr>
        <w:t>Ct</w:t>
      </w:r>
      <w:proofErr w:type="spellEnd"/>
      <w:r w:rsidRPr="009F7115">
        <w:rPr>
          <w:rFonts w:ascii="Agency FB" w:hAnsi="Agency FB" w:cs="Aharoni"/>
          <w:sz w:val="28"/>
          <w:szCs w:val="28"/>
        </w:rPr>
        <w:t>) 6 anni, Giovanni Albanese (</w:t>
      </w:r>
      <w:proofErr w:type="spellStart"/>
      <w:r w:rsidRPr="009F7115">
        <w:rPr>
          <w:rFonts w:ascii="Agency FB" w:hAnsi="Agency FB" w:cs="Aharoni"/>
          <w:sz w:val="28"/>
          <w:szCs w:val="28"/>
        </w:rPr>
        <w:t>Ct</w:t>
      </w:r>
      <w:proofErr w:type="spellEnd"/>
      <w:r w:rsidRPr="009F7115">
        <w:rPr>
          <w:rFonts w:ascii="Agency FB" w:hAnsi="Agency FB" w:cs="Aharoni"/>
          <w:sz w:val="28"/>
          <w:szCs w:val="28"/>
        </w:rPr>
        <w:t xml:space="preserve">) 7 anni, Calogero </w:t>
      </w:r>
      <w:proofErr w:type="spellStart"/>
      <w:r w:rsidRPr="009F7115">
        <w:rPr>
          <w:rFonts w:ascii="Agency FB" w:hAnsi="Agency FB" w:cs="Aharoni"/>
          <w:sz w:val="28"/>
          <w:szCs w:val="28"/>
        </w:rPr>
        <w:t>Minicapelli</w:t>
      </w:r>
      <w:proofErr w:type="spellEnd"/>
      <w:r w:rsidRPr="009F7115">
        <w:rPr>
          <w:rFonts w:ascii="Agency FB" w:hAnsi="Agency FB" w:cs="Aharoni"/>
          <w:sz w:val="28"/>
          <w:szCs w:val="28"/>
        </w:rPr>
        <w:t xml:space="preserve"> (meccanico  </w:t>
      </w:r>
      <w:proofErr w:type="spellStart"/>
      <w:r w:rsidRPr="009F7115">
        <w:rPr>
          <w:rFonts w:ascii="Agency FB" w:hAnsi="Agency FB" w:cs="Aharoni"/>
          <w:sz w:val="28"/>
          <w:szCs w:val="28"/>
        </w:rPr>
        <w:t>Ct</w:t>
      </w:r>
      <w:proofErr w:type="spellEnd"/>
      <w:r w:rsidRPr="009F7115">
        <w:rPr>
          <w:rFonts w:ascii="Agency FB" w:hAnsi="Agency FB" w:cs="Aharoni"/>
          <w:sz w:val="28"/>
          <w:szCs w:val="28"/>
        </w:rPr>
        <w:t>/ Piazza Armerina) 4 anni, Emanuele Giudice (</w:t>
      </w:r>
      <w:proofErr w:type="spellStart"/>
      <w:r w:rsidRPr="009F7115">
        <w:rPr>
          <w:rFonts w:ascii="Agency FB" w:hAnsi="Agency FB" w:cs="Aharoni"/>
          <w:sz w:val="28"/>
          <w:szCs w:val="28"/>
        </w:rPr>
        <w:t>Ct</w:t>
      </w:r>
      <w:proofErr w:type="spellEnd"/>
      <w:r w:rsidRPr="009F7115">
        <w:rPr>
          <w:rFonts w:ascii="Agency FB" w:hAnsi="Agency FB" w:cs="Aharoni"/>
          <w:sz w:val="28"/>
          <w:szCs w:val="28"/>
        </w:rPr>
        <w:t>) 3 anni, Benedetto Zuccarello (</w:t>
      </w:r>
      <w:proofErr w:type="spellStart"/>
      <w:r w:rsidRPr="009F7115">
        <w:rPr>
          <w:rFonts w:ascii="Agency FB" w:hAnsi="Agency FB" w:cs="Aharoni"/>
          <w:sz w:val="28"/>
          <w:szCs w:val="28"/>
        </w:rPr>
        <w:t>Ct</w:t>
      </w:r>
      <w:proofErr w:type="spellEnd"/>
      <w:r w:rsidRPr="009F7115">
        <w:rPr>
          <w:rFonts w:ascii="Agency FB" w:hAnsi="Agency FB" w:cs="Aharoni"/>
          <w:sz w:val="28"/>
          <w:szCs w:val="28"/>
        </w:rPr>
        <w:t xml:space="preserve">) 2 anni,  Giuseppe Giarrusso (sarto </w:t>
      </w:r>
      <w:proofErr w:type="spellStart"/>
      <w:r w:rsidRPr="009F7115">
        <w:rPr>
          <w:rFonts w:ascii="Agency FB" w:hAnsi="Agency FB" w:cs="Aharoni"/>
          <w:sz w:val="28"/>
          <w:szCs w:val="28"/>
        </w:rPr>
        <w:t>Vizzzini</w:t>
      </w:r>
      <w:proofErr w:type="spellEnd"/>
      <w:r w:rsidRPr="009F7115">
        <w:rPr>
          <w:rFonts w:ascii="Agency FB" w:hAnsi="Agency FB" w:cs="Aharoni"/>
          <w:sz w:val="28"/>
          <w:szCs w:val="28"/>
        </w:rPr>
        <w:t>/</w:t>
      </w:r>
      <w:proofErr w:type="spellStart"/>
      <w:r w:rsidRPr="009F7115">
        <w:rPr>
          <w:rFonts w:ascii="Agency FB" w:hAnsi="Agency FB" w:cs="Aharoni"/>
          <w:sz w:val="28"/>
          <w:szCs w:val="28"/>
        </w:rPr>
        <w:t>Ct</w:t>
      </w:r>
      <w:proofErr w:type="spellEnd"/>
      <w:r w:rsidRPr="009F7115">
        <w:rPr>
          <w:rFonts w:ascii="Agency FB" w:hAnsi="Agency FB" w:cs="Aharoni"/>
          <w:sz w:val="28"/>
          <w:szCs w:val="28"/>
        </w:rPr>
        <w:t>) 2 anni, Giuseppe Montalbano (studente Ag) 2 anni e 2 mesi, Giuseppe Militello (fabbro, Agira) 2 anni, Vetri Pasquale (studente, Palermo) 6 anni, Davi Francesco (meccanico, Palermo) 2 anni, Liga Gioacchino (ebanista  Palermo) 2 anni, Travia Francesco (ebanista  Palermo) 2 anni, Puglisi Ignazio (muratore  Palermo) 2 anni, Chiappara Salvatore (bracciante Palermo) 3 anni, Napoli Filippo (ebanista  Palermo) 3 anni, Rotondo Gaspare (ebanista Palermo) 2 anni e 6 mesi, Lo Porto Francesco (ebanista  Palermo) 3 anni, D’agostino Giuseppe (Palermo) 3 anni.</w:t>
      </w:r>
    </w:p>
    <w:p w14:paraId="23315862" w14:textId="77777777" w:rsidR="009F7115" w:rsidRPr="009F7115" w:rsidRDefault="009F7115" w:rsidP="009F7115">
      <w:pPr>
        <w:jc w:val="both"/>
        <w:rPr>
          <w:rFonts w:ascii="Agency FB" w:hAnsi="Agency FB" w:cs="Aharoni"/>
          <w:sz w:val="28"/>
          <w:szCs w:val="28"/>
        </w:rPr>
      </w:pPr>
    </w:p>
    <w:p w14:paraId="371868CA" w14:textId="77777777" w:rsidR="009F7115" w:rsidRPr="00B92B2F" w:rsidRDefault="009F7115" w:rsidP="00B92B2F">
      <w:pPr>
        <w:pStyle w:val="Paragrafoelenco"/>
        <w:numPr>
          <w:ilvl w:val="0"/>
          <w:numId w:val="4"/>
        </w:numPr>
        <w:jc w:val="both"/>
        <w:rPr>
          <w:rFonts w:ascii="Agency FB" w:hAnsi="Agency FB" w:cs="Aharoni"/>
          <w:sz w:val="28"/>
          <w:szCs w:val="28"/>
        </w:rPr>
      </w:pPr>
      <w:r w:rsidRPr="00B92B2F">
        <w:rPr>
          <w:rFonts w:ascii="Agency FB" w:hAnsi="Agency FB" w:cs="Aharoni"/>
          <w:sz w:val="28"/>
          <w:szCs w:val="28"/>
        </w:rPr>
        <w:t>Ulteriori 9 arrestati siciliani assolti, lasciarono il carcere.</w:t>
      </w:r>
    </w:p>
    <w:p w14:paraId="3E78E845" w14:textId="77777777" w:rsidR="009F7115" w:rsidRPr="009F7115" w:rsidRDefault="009F7115" w:rsidP="009F7115">
      <w:pPr>
        <w:jc w:val="both"/>
        <w:rPr>
          <w:rFonts w:ascii="Agency FB" w:hAnsi="Agency FB" w:cs="Aharoni"/>
          <w:sz w:val="28"/>
          <w:szCs w:val="28"/>
        </w:rPr>
      </w:pPr>
      <w:r w:rsidRPr="00B92B2F">
        <w:rPr>
          <w:rFonts w:ascii="Agency FB" w:hAnsi="Agency FB" w:cs="Aharoni"/>
          <w:b/>
          <w:bCs/>
          <w:sz w:val="28"/>
          <w:szCs w:val="28"/>
        </w:rPr>
        <w:t xml:space="preserve">Sentenza 4 maggio 1928: </w:t>
      </w:r>
      <w:r w:rsidRPr="00B92B2F">
        <w:rPr>
          <w:rFonts w:ascii="Agency FB" w:hAnsi="Agency FB" w:cs="Aharoni"/>
          <w:i/>
          <w:iCs/>
          <w:sz w:val="28"/>
          <w:szCs w:val="28"/>
        </w:rPr>
        <w:t>filone</w:t>
      </w:r>
      <w:r w:rsidRPr="00B92B2F">
        <w:rPr>
          <w:rFonts w:ascii="Agency FB" w:hAnsi="Agency FB" w:cs="Aharoni"/>
          <w:b/>
          <w:bCs/>
          <w:sz w:val="28"/>
          <w:szCs w:val="28"/>
        </w:rPr>
        <w:t xml:space="preserve"> Processo alla organizzazione comunista della Sicilia, della Calabria e della Basilicata</w:t>
      </w:r>
      <w:r w:rsidRPr="009F7115">
        <w:rPr>
          <w:rFonts w:ascii="Agency FB" w:hAnsi="Agency FB" w:cs="Aharoni"/>
          <w:sz w:val="28"/>
          <w:szCs w:val="28"/>
        </w:rPr>
        <w:t xml:space="preserve"> (imputati in carcere dall’autunno del 1925).</w:t>
      </w:r>
    </w:p>
    <w:p w14:paraId="4DD7F819"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Soraci Giuseppe (ebanista Messina) 9 anni, Motta Giuseppe (ragioniere Naso/Messina) 13 anni, Bonaccorso Giuseppe (calzolaio Messina) 4 anni e 4 mesi, Lo Sardo Francesco (precedentemente già condannato a 8 anni).</w:t>
      </w:r>
    </w:p>
    <w:p w14:paraId="7E7CCA65" w14:textId="77777777" w:rsidR="009F7115" w:rsidRPr="00B92B2F" w:rsidRDefault="009F7115" w:rsidP="009F7115">
      <w:pPr>
        <w:jc w:val="both"/>
        <w:rPr>
          <w:rFonts w:ascii="Agency FB" w:hAnsi="Agency FB" w:cs="Aharoni"/>
          <w:b/>
          <w:bCs/>
          <w:sz w:val="28"/>
          <w:szCs w:val="28"/>
        </w:rPr>
      </w:pPr>
      <w:r w:rsidRPr="00B92B2F">
        <w:rPr>
          <w:rFonts w:ascii="Agency FB" w:hAnsi="Agency FB" w:cs="Aharoni"/>
          <w:b/>
          <w:bCs/>
          <w:sz w:val="28"/>
          <w:szCs w:val="28"/>
        </w:rPr>
        <w:t>Sentenza 18 giugno 1928</w:t>
      </w:r>
    </w:p>
    <w:p w14:paraId="49424EEB"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Schepis Salvatore (Castiglione/</w:t>
      </w:r>
      <w:proofErr w:type="spellStart"/>
      <w:r w:rsidRPr="009F7115">
        <w:rPr>
          <w:rFonts w:ascii="Agency FB" w:hAnsi="Agency FB" w:cs="Aharoni"/>
          <w:sz w:val="28"/>
          <w:szCs w:val="28"/>
        </w:rPr>
        <w:t>Ct</w:t>
      </w:r>
      <w:proofErr w:type="spellEnd"/>
      <w:r w:rsidRPr="009F7115">
        <w:rPr>
          <w:rFonts w:ascii="Agency FB" w:hAnsi="Agency FB" w:cs="Aharoni"/>
          <w:sz w:val="28"/>
          <w:szCs w:val="28"/>
        </w:rPr>
        <w:t>) sarto – arrestato a Genova – 2 anni.</w:t>
      </w:r>
    </w:p>
    <w:p w14:paraId="4BA49289" w14:textId="77777777" w:rsidR="009F7115" w:rsidRPr="00B92B2F" w:rsidRDefault="009F7115" w:rsidP="009F7115">
      <w:pPr>
        <w:jc w:val="both"/>
        <w:rPr>
          <w:rFonts w:ascii="Agency FB" w:hAnsi="Agency FB" w:cs="Aharoni"/>
          <w:b/>
          <w:bCs/>
          <w:sz w:val="28"/>
          <w:szCs w:val="28"/>
        </w:rPr>
      </w:pPr>
      <w:r w:rsidRPr="00B92B2F">
        <w:rPr>
          <w:rFonts w:ascii="Agency FB" w:hAnsi="Agency FB" w:cs="Aharoni"/>
          <w:b/>
          <w:bCs/>
          <w:sz w:val="28"/>
          <w:szCs w:val="28"/>
        </w:rPr>
        <w:t>Sentenza 31 maggio 1930</w:t>
      </w:r>
    </w:p>
    <w:p w14:paraId="3C633494"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Vincenzo Mazzone (Scordia / </w:t>
      </w:r>
      <w:proofErr w:type="spellStart"/>
      <w:r w:rsidRPr="009F7115">
        <w:rPr>
          <w:rFonts w:ascii="Agency FB" w:hAnsi="Agency FB" w:cs="Aharoni"/>
          <w:sz w:val="28"/>
          <w:szCs w:val="28"/>
        </w:rPr>
        <w:t>Ct</w:t>
      </w:r>
      <w:proofErr w:type="spellEnd"/>
      <w:r w:rsidRPr="009F7115">
        <w:rPr>
          <w:rFonts w:ascii="Agency FB" w:hAnsi="Agency FB" w:cs="Aharoni"/>
          <w:sz w:val="28"/>
          <w:szCs w:val="28"/>
        </w:rPr>
        <w:t>) anarchico– 14 anni e 2 mesi – in contumacia, esule in Francia</w:t>
      </w:r>
    </w:p>
    <w:p w14:paraId="1B4F6095" w14:textId="77777777" w:rsidR="009F7115" w:rsidRPr="00B92B2F" w:rsidRDefault="009F7115" w:rsidP="009F7115">
      <w:pPr>
        <w:jc w:val="both"/>
        <w:rPr>
          <w:rFonts w:ascii="Agency FB" w:hAnsi="Agency FB" w:cs="Aharoni"/>
          <w:b/>
          <w:bCs/>
          <w:sz w:val="28"/>
          <w:szCs w:val="28"/>
        </w:rPr>
      </w:pPr>
      <w:r w:rsidRPr="00B92B2F">
        <w:rPr>
          <w:rFonts w:ascii="Agency FB" w:hAnsi="Agency FB" w:cs="Aharoni"/>
          <w:b/>
          <w:bCs/>
          <w:sz w:val="28"/>
          <w:szCs w:val="28"/>
        </w:rPr>
        <w:t>Sentenza 16 aprile 1931</w:t>
      </w:r>
    </w:p>
    <w:p w14:paraId="54AF9BC4"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Schicchi Paolo (Collesano/</w:t>
      </w:r>
      <w:proofErr w:type="spellStart"/>
      <w:r w:rsidRPr="009F7115">
        <w:rPr>
          <w:rFonts w:ascii="Agency FB" w:hAnsi="Agency FB" w:cs="Aharoni"/>
          <w:sz w:val="28"/>
          <w:szCs w:val="28"/>
        </w:rPr>
        <w:t>Pa</w:t>
      </w:r>
      <w:proofErr w:type="spellEnd"/>
      <w:r w:rsidRPr="009F7115">
        <w:rPr>
          <w:rFonts w:ascii="Agency FB" w:hAnsi="Agency FB" w:cs="Aharoni"/>
          <w:sz w:val="28"/>
          <w:szCs w:val="28"/>
        </w:rPr>
        <w:t xml:space="preserve">) piccolo proprietario terriero, anarchico -10 anni; </w:t>
      </w:r>
      <w:proofErr w:type="spellStart"/>
      <w:r w:rsidRPr="009F7115">
        <w:rPr>
          <w:rFonts w:ascii="Agency FB" w:hAnsi="Agency FB" w:cs="Aharoni"/>
          <w:sz w:val="28"/>
          <w:szCs w:val="28"/>
        </w:rPr>
        <w:t>Gramignano</w:t>
      </w:r>
      <w:proofErr w:type="spellEnd"/>
      <w:r w:rsidRPr="009F7115">
        <w:rPr>
          <w:rFonts w:ascii="Agency FB" w:hAnsi="Agency FB" w:cs="Aharoni"/>
          <w:sz w:val="28"/>
          <w:szCs w:val="28"/>
        </w:rPr>
        <w:t xml:space="preserve"> Filippo (Trapani) mediatore di commercio – 6 anni; Salvatore Renda (Trapani) – 8 anni.</w:t>
      </w:r>
    </w:p>
    <w:p w14:paraId="05F44221" w14:textId="77777777" w:rsidR="009F7115" w:rsidRPr="00B92B2F" w:rsidRDefault="009F7115" w:rsidP="009F7115">
      <w:pPr>
        <w:jc w:val="both"/>
        <w:rPr>
          <w:rFonts w:ascii="Agency FB" w:hAnsi="Agency FB" w:cs="Aharoni"/>
          <w:b/>
          <w:bCs/>
          <w:sz w:val="28"/>
          <w:szCs w:val="28"/>
        </w:rPr>
      </w:pPr>
      <w:r w:rsidRPr="00B92B2F">
        <w:rPr>
          <w:rFonts w:ascii="Agency FB" w:hAnsi="Agency FB" w:cs="Aharoni"/>
          <w:b/>
          <w:bCs/>
          <w:sz w:val="28"/>
          <w:szCs w:val="28"/>
        </w:rPr>
        <w:t>Sentenza 2 febbraio 1940</w:t>
      </w:r>
    </w:p>
    <w:p w14:paraId="4EB567D5"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Melodia Giovanni (Messina) impiegato – 30 anni</w:t>
      </w:r>
    </w:p>
    <w:p w14:paraId="339C542B" w14:textId="77777777" w:rsidR="009F7115" w:rsidRPr="00B92B2F" w:rsidRDefault="009F7115" w:rsidP="009F7115">
      <w:pPr>
        <w:jc w:val="both"/>
        <w:rPr>
          <w:rFonts w:ascii="Agency FB" w:hAnsi="Agency FB" w:cs="Aharoni"/>
          <w:b/>
          <w:bCs/>
          <w:sz w:val="28"/>
          <w:szCs w:val="28"/>
        </w:rPr>
      </w:pPr>
      <w:r w:rsidRPr="00B92B2F">
        <w:rPr>
          <w:rFonts w:ascii="Agency FB" w:hAnsi="Agency FB" w:cs="Aharoni"/>
          <w:b/>
          <w:bCs/>
          <w:sz w:val="28"/>
          <w:szCs w:val="28"/>
        </w:rPr>
        <w:t>Sentenza 13 aprile 1940</w:t>
      </w:r>
    </w:p>
    <w:p w14:paraId="6AF628AC"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Lombardo Radice Lucio (Catania) professore – 4 anni   – residente a Roma dal 1923</w:t>
      </w:r>
    </w:p>
    <w:p w14:paraId="483ACA03"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Natoli Aldo (Messina) medico – 5 anni –  trasferitosi a Roma a metà degli anni trenta</w:t>
      </w:r>
    </w:p>
    <w:p w14:paraId="3C3016BE" w14:textId="77777777" w:rsidR="009F7115" w:rsidRPr="00B92B2F" w:rsidRDefault="009F7115" w:rsidP="009F7115">
      <w:pPr>
        <w:jc w:val="both"/>
        <w:rPr>
          <w:rFonts w:ascii="Agency FB" w:hAnsi="Agency FB" w:cs="Aharoni"/>
          <w:b/>
          <w:bCs/>
          <w:sz w:val="28"/>
          <w:szCs w:val="28"/>
        </w:rPr>
      </w:pPr>
      <w:r w:rsidRPr="00B92B2F">
        <w:rPr>
          <w:rFonts w:ascii="Agency FB" w:hAnsi="Agency FB" w:cs="Aharoni"/>
          <w:b/>
          <w:bCs/>
          <w:sz w:val="28"/>
          <w:szCs w:val="28"/>
        </w:rPr>
        <w:t>Sentenza 19 aprile 1940</w:t>
      </w:r>
    </w:p>
    <w:p w14:paraId="47DA7A44"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La Loggia Giovanni detto Vanni (Palermo) 1 anno – studente in Toscana</w:t>
      </w:r>
    </w:p>
    <w:p w14:paraId="1C1940D7" w14:textId="77777777" w:rsidR="009F7115" w:rsidRPr="00B92B2F" w:rsidRDefault="009F7115" w:rsidP="009F7115">
      <w:pPr>
        <w:jc w:val="both"/>
        <w:rPr>
          <w:rFonts w:ascii="Agency FB" w:hAnsi="Agency FB" w:cs="Aharoni"/>
          <w:b/>
          <w:bCs/>
          <w:sz w:val="28"/>
          <w:szCs w:val="28"/>
        </w:rPr>
      </w:pPr>
      <w:r w:rsidRPr="00B92B2F">
        <w:rPr>
          <w:rFonts w:ascii="Agency FB" w:hAnsi="Agency FB" w:cs="Aharoni"/>
          <w:b/>
          <w:bCs/>
          <w:sz w:val="28"/>
          <w:szCs w:val="28"/>
        </w:rPr>
        <w:t>Sentenza 22 MARZO 1941</w:t>
      </w:r>
    </w:p>
    <w:p w14:paraId="1CD39D7D"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Salanitro Carmelo (Scordia/Catania), docente liceo classico – 18 anni</w:t>
      </w:r>
    </w:p>
    <w:p w14:paraId="21E5BB27" w14:textId="77777777" w:rsidR="009F7115" w:rsidRPr="00B92B2F" w:rsidRDefault="009F7115" w:rsidP="009F7115">
      <w:pPr>
        <w:jc w:val="both"/>
        <w:rPr>
          <w:rFonts w:ascii="Agency FB" w:hAnsi="Agency FB" w:cs="Aharoni"/>
          <w:b/>
          <w:bCs/>
          <w:sz w:val="28"/>
          <w:szCs w:val="28"/>
        </w:rPr>
      </w:pPr>
      <w:r w:rsidRPr="00B92B2F">
        <w:rPr>
          <w:rFonts w:ascii="Agency FB" w:hAnsi="Agency FB" w:cs="Aharoni"/>
          <w:b/>
          <w:bCs/>
          <w:sz w:val="28"/>
          <w:szCs w:val="28"/>
        </w:rPr>
        <w:t>Sentenza n° 98 del 1941</w:t>
      </w:r>
    </w:p>
    <w:p w14:paraId="73202D80"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Calandrino Arturo (Catania) ingegnere – 3 anni</w:t>
      </w:r>
    </w:p>
    <w:p w14:paraId="75511453"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Grosso Vittorio (Serradifalco/Cl) studente – 2 anni</w:t>
      </w:r>
    </w:p>
    <w:p w14:paraId="1C794ED9" w14:textId="77777777" w:rsidR="009F7115" w:rsidRPr="00B92B2F" w:rsidRDefault="009F7115" w:rsidP="009F7115">
      <w:pPr>
        <w:jc w:val="both"/>
        <w:rPr>
          <w:rFonts w:ascii="Agency FB" w:hAnsi="Agency FB" w:cs="Aharoni"/>
          <w:b/>
          <w:bCs/>
          <w:sz w:val="28"/>
          <w:szCs w:val="28"/>
        </w:rPr>
      </w:pPr>
      <w:r w:rsidRPr="00B92B2F">
        <w:rPr>
          <w:rFonts w:ascii="Agency FB" w:hAnsi="Agency FB" w:cs="Aharoni"/>
          <w:b/>
          <w:bCs/>
          <w:sz w:val="28"/>
          <w:szCs w:val="28"/>
        </w:rPr>
        <w:t>Sentenza n° 192 del 1941</w:t>
      </w:r>
    </w:p>
    <w:p w14:paraId="4EB846B4"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Sciuto Giuseppe (Catania) fornaio – 20 anni</w:t>
      </w:r>
    </w:p>
    <w:p w14:paraId="7824F01E" w14:textId="77777777" w:rsidR="009F7115" w:rsidRPr="00B92B2F" w:rsidRDefault="009F7115" w:rsidP="009F7115">
      <w:pPr>
        <w:jc w:val="both"/>
        <w:rPr>
          <w:rFonts w:ascii="Agency FB" w:hAnsi="Agency FB" w:cs="Aharoni"/>
          <w:b/>
          <w:bCs/>
          <w:sz w:val="28"/>
          <w:szCs w:val="28"/>
        </w:rPr>
      </w:pPr>
      <w:r w:rsidRPr="00B92B2F">
        <w:rPr>
          <w:rFonts w:ascii="Agency FB" w:hAnsi="Agency FB" w:cs="Aharoni"/>
          <w:b/>
          <w:bCs/>
          <w:sz w:val="28"/>
          <w:szCs w:val="28"/>
        </w:rPr>
        <w:t>Sentenza n° 249 del 1941</w:t>
      </w:r>
    </w:p>
    <w:p w14:paraId="31E3DC4D"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lastRenderedPageBreak/>
        <w:t>Antonelli Mario (Noto/Sr) manovale – 2 anni</w:t>
      </w:r>
    </w:p>
    <w:p w14:paraId="1681849D" w14:textId="77777777" w:rsidR="009F7115" w:rsidRPr="00B92B2F" w:rsidRDefault="009F7115" w:rsidP="009F7115">
      <w:pPr>
        <w:jc w:val="both"/>
        <w:rPr>
          <w:rFonts w:ascii="Agency FB" w:hAnsi="Agency FB" w:cs="Aharoni"/>
          <w:b/>
          <w:bCs/>
          <w:sz w:val="28"/>
          <w:szCs w:val="28"/>
        </w:rPr>
      </w:pPr>
      <w:r w:rsidRPr="00B92B2F">
        <w:rPr>
          <w:rFonts w:ascii="Agency FB" w:hAnsi="Agency FB" w:cs="Aharoni"/>
          <w:b/>
          <w:bCs/>
          <w:sz w:val="28"/>
          <w:szCs w:val="28"/>
        </w:rPr>
        <w:t>Sentenza n° 271 del 1941</w:t>
      </w:r>
    </w:p>
    <w:p w14:paraId="20E1688B"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Lisciandra Giuseppe (Castelvetrano/</w:t>
      </w:r>
      <w:proofErr w:type="spellStart"/>
      <w:r w:rsidRPr="009F7115">
        <w:rPr>
          <w:rFonts w:ascii="Agency FB" w:hAnsi="Agency FB" w:cs="Aharoni"/>
          <w:sz w:val="28"/>
          <w:szCs w:val="28"/>
        </w:rPr>
        <w:t>Tp</w:t>
      </w:r>
      <w:proofErr w:type="spellEnd"/>
      <w:r w:rsidRPr="009F7115">
        <w:rPr>
          <w:rFonts w:ascii="Agency FB" w:hAnsi="Agency FB" w:cs="Aharoni"/>
          <w:sz w:val="28"/>
          <w:szCs w:val="28"/>
        </w:rPr>
        <w:t>) panettiere – 3 anni</w:t>
      </w:r>
    </w:p>
    <w:p w14:paraId="47D5D676" w14:textId="77777777" w:rsidR="009F7115" w:rsidRPr="00B92B2F" w:rsidRDefault="009F7115" w:rsidP="009F7115">
      <w:pPr>
        <w:jc w:val="both"/>
        <w:rPr>
          <w:rFonts w:ascii="Agency FB" w:hAnsi="Agency FB" w:cs="Aharoni"/>
          <w:b/>
          <w:bCs/>
          <w:sz w:val="28"/>
          <w:szCs w:val="28"/>
        </w:rPr>
      </w:pPr>
      <w:r w:rsidRPr="00B92B2F">
        <w:rPr>
          <w:rFonts w:ascii="Agency FB" w:hAnsi="Agency FB" w:cs="Aharoni"/>
          <w:b/>
          <w:bCs/>
          <w:sz w:val="28"/>
          <w:szCs w:val="28"/>
        </w:rPr>
        <w:t>Sentenza n° 289 del 1941</w:t>
      </w:r>
    </w:p>
    <w:p w14:paraId="6E4F6B0C" w14:textId="77777777" w:rsidR="009F7115" w:rsidRPr="009F7115" w:rsidRDefault="009F7115" w:rsidP="009F7115">
      <w:pPr>
        <w:jc w:val="both"/>
        <w:rPr>
          <w:rFonts w:ascii="Agency FB" w:hAnsi="Agency FB" w:cs="Aharoni"/>
          <w:sz w:val="28"/>
          <w:szCs w:val="28"/>
        </w:rPr>
      </w:pPr>
      <w:proofErr w:type="spellStart"/>
      <w:r w:rsidRPr="009F7115">
        <w:rPr>
          <w:rFonts w:ascii="Agency FB" w:hAnsi="Agency FB" w:cs="Aharoni"/>
          <w:sz w:val="28"/>
          <w:szCs w:val="28"/>
        </w:rPr>
        <w:t>Rà</w:t>
      </w:r>
      <w:proofErr w:type="spellEnd"/>
      <w:r w:rsidRPr="009F7115">
        <w:rPr>
          <w:rFonts w:ascii="Agency FB" w:hAnsi="Agency FB" w:cs="Aharoni"/>
          <w:sz w:val="28"/>
          <w:szCs w:val="28"/>
        </w:rPr>
        <w:t xml:space="preserve"> Filippo (Palermo) muratore – 2 anni e 9 mesi</w:t>
      </w:r>
    </w:p>
    <w:p w14:paraId="311F735C" w14:textId="77777777" w:rsidR="009F7115" w:rsidRPr="00B92B2F" w:rsidRDefault="009F7115" w:rsidP="009F7115">
      <w:pPr>
        <w:jc w:val="both"/>
        <w:rPr>
          <w:rFonts w:ascii="Agency FB" w:hAnsi="Agency FB" w:cs="Aharoni"/>
          <w:b/>
          <w:bCs/>
          <w:sz w:val="28"/>
          <w:szCs w:val="28"/>
        </w:rPr>
      </w:pPr>
      <w:r w:rsidRPr="00B92B2F">
        <w:rPr>
          <w:rFonts w:ascii="Agency FB" w:hAnsi="Agency FB" w:cs="Aharoni"/>
          <w:b/>
          <w:bCs/>
          <w:sz w:val="28"/>
          <w:szCs w:val="28"/>
        </w:rPr>
        <w:t>Sentenza n° 28 del 25 maggio 1941:</w:t>
      </w:r>
    </w:p>
    <w:p w14:paraId="7C6C3695"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Militari di stanza a Porto Empedocle (Agrigento) ascoltano trasmissioni estere diffondendo le notizie tenendo discorsi conto la guerra</w:t>
      </w:r>
    </w:p>
    <w:p w14:paraId="10C62076"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Vaccaro Giuseppe (Casteltermini/Ag) – 25 anni, Cacciato Calogero (Regalbuto/En) – 16 anni; Morvillo Giuseppe (Caltanissetta) – 10 anni, Boni Gaetano (Porto Empedocle/Ag) – 2 anni, Collura Francesco (Porto Empedocle/Ag) – 6 anni, Amato Salvatore (Comiso/</w:t>
      </w:r>
      <w:proofErr w:type="spellStart"/>
      <w:r w:rsidRPr="009F7115">
        <w:rPr>
          <w:rFonts w:ascii="Agency FB" w:hAnsi="Agency FB" w:cs="Aharoni"/>
          <w:sz w:val="28"/>
          <w:szCs w:val="28"/>
        </w:rPr>
        <w:t>Rg</w:t>
      </w:r>
      <w:proofErr w:type="spellEnd"/>
      <w:r w:rsidRPr="009F7115">
        <w:rPr>
          <w:rFonts w:ascii="Agency FB" w:hAnsi="Agency FB" w:cs="Aharoni"/>
          <w:sz w:val="28"/>
          <w:szCs w:val="28"/>
        </w:rPr>
        <w:t>) – 6 anni.</w:t>
      </w:r>
    </w:p>
    <w:p w14:paraId="4A574AB3" w14:textId="77777777" w:rsidR="009F7115" w:rsidRPr="00B92B2F" w:rsidRDefault="009F7115" w:rsidP="009F7115">
      <w:pPr>
        <w:jc w:val="both"/>
        <w:rPr>
          <w:rFonts w:ascii="Agency FB" w:hAnsi="Agency FB" w:cs="Aharoni"/>
          <w:b/>
          <w:bCs/>
          <w:sz w:val="28"/>
          <w:szCs w:val="28"/>
        </w:rPr>
      </w:pPr>
      <w:r w:rsidRPr="00B92B2F">
        <w:rPr>
          <w:rFonts w:ascii="Agency FB" w:hAnsi="Agency FB" w:cs="Aharoni"/>
          <w:b/>
          <w:bCs/>
          <w:sz w:val="28"/>
          <w:szCs w:val="28"/>
        </w:rPr>
        <w:t>Sentenza n° 17 del 1942:</w:t>
      </w:r>
    </w:p>
    <w:p w14:paraId="61CF11E1"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Di Trapani Domenico (Palermo) carpentiere – 5 anni:</w:t>
      </w:r>
    </w:p>
    <w:p w14:paraId="4232FD38" w14:textId="77777777" w:rsidR="009F7115" w:rsidRPr="00B92B2F" w:rsidRDefault="009F7115" w:rsidP="009F7115">
      <w:pPr>
        <w:jc w:val="both"/>
        <w:rPr>
          <w:rFonts w:ascii="Agency FB" w:hAnsi="Agency FB" w:cs="Aharoni"/>
          <w:b/>
          <w:bCs/>
          <w:sz w:val="28"/>
          <w:szCs w:val="28"/>
        </w:rPr>
      </w:pPr>
      <w:r w:rsidRPr="00B92B2F">
        <w:rPr>
          <w:rFonts w:ascii="Agency FB" w:hAnsi="Agency FB" w:cs="Aharoni"/>
          <w:b/>
          <w:bCs/>
          <w:sz w:val="28"/>
          <w:szCs w:val="28"/>
        </w:rPr>
        <w:t>Sentenza n° 699 del 1942:</w:t>
      </w:r>
    </w:p>
    <w:p w14:paraId="7867038C"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Pizzuto Pietro (Ficarra/ Me) ragioniere – 4 anni.</w:t>
      </w:r>
    </w:p>
    <w:p w14:paraId="553D5C12"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Inoltre, tra il </w:t>
      </w:r>
      <w:r w:rsidRPr="00B92B2F">
        <w:rPr>
          <w:rFonts w:ascii="Agency FB" w:hAnsi="Agency FB" w:cs="Aharoni"/>
          <w:b/>
          <w:bCs/>
          <w:sz w:val="28"/>
          <w:szCs w:val="28"/>
        </w:rPr>
        <w:t>1927 e il 1943 dal Tribunale speciale furono condannati</w:t>
      </w:r>
      <w:r w:rsidRPr="009F7115">
        <w:rPr>
          <w:rFonts w:ascii="Agency FB" w:hAnsi="Agency FB" w:cs="Aharoni"/>
          <w:sz w:val="28"/>
          <w:szCs w:val="28"/>
        </w:rPr>
        <w:t>:</w:t>
      </w:r>
    </w:p>
    <w:p w14:paraId="20D8626A"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Vincenzo Mazzone (Catania) – 14 anni, Angelo Allotta (Catania) – 3 anni, Gaetano Buzza (Valguarnera/En), Giuseppa </w:t>
      </w:r>
      <w:proofErr w:type="spellStart"/>
      <w:r w:rsidRPr="009F7115">
        <w:rPr>
          <w:rFonts w:ascii="Agency FB" w:hAnsi="Agency FB" w:cs="Aharoni"/>
          <w:sz w:val="28"/>
          <w:szCs w:val="28"/>
        </w:rPr>
        <w:t>Gulà</w:t>
      </w:r>
      <w:proofErr w:type="spellEnd"/>
      <w:r w:rsidRPr="009F7115">
        <w:rPr>
          <w:rFonts w:ascii="Agency FB" w:hAnsi="Agency FB" w:cs="Aharoni"/>
          <w:sz w:val="28"/>
          <w:szCs w:val="28"/>
        </w:rPr>
        <w:t xml:space="preserve"> (Nicosia/En).</w:t>
      </w:r>
    </w:p>
    <w:p w14:paraId="5EFF5988"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 xml:space="preserve">Tra i </w:t>
      </w:r>
      <w:r w:rsidRPr="00B92B2F">
        <w:rPr>
          <w:rFonts w:ascii="Agency FB" w:hAnsi="Agency FB" w:cs="Aharoni"/>
          <w:b/>
          <w:bCs/>
          <w:sz w:val="28"/>
          <w:szCs w:val="28"/>
        </w:rPr>
        <w:t>perseguitati</w:t>
      </w:r>
      <w:r w:rsidRPr="009F7115">
        <w:rPr>
          <w:rFonts w:ascii="Agency FB" w:hAnsi="Agency FB" w:cs="Aharoni"/>
          <w:sz w:val="28"/>
          <w:szCs w:val="28"/>
        </w:rPr>
        <w:t xml:space="preserve"> Carmelo Fichera di Acireale (</w:t>
      </w:r>
      <w:proofErr w:type="spellStart"/>
      <w:r w:rsidRPr="009F7115">
        <w:rPr>
          <w:rFonts w:ascii="Agency FB" w:hAnsi="Agency FB" w:cs="Aharoni"/>
          <w:sz w:val="28"/>
          <w:szCs w:val="28"/>
        </w:rPr>
        <w:t>Ct</w:t>
      </w:r>
      <w:proofErr w:type="spellEnd"/>
      <w:r w:rsidRPr="009F7115">
        <w:rPr>
          <w:rFonts w:ascii="Agency FB" w:hAnsi="Agency FB" w:cs="Aharoni"/>
          <w:sz w:val="28"/>
          <w:szCs w:val="28"/>
        </w:rPr>
        <w:t>), dopo la laurea in ingegneria a Torino, militante del partito comunista, in carcere senza processo dal maggio al novembre 1932, liberato a seguito amnistia generale.</w:t>
      </w:r>
    </w:p>
    <w:p w14:paraId="685024B8" w14:textId="77777777" w:rsidR="009F7115" w:rsidRPr="009F7115" w:rsidRDefault="009F7115" w:rsidP="009F7115">
      <w:pPr>
        <w:jc w:val="both"/>
        <w:rPr>
          <w:rFonts w:ascii="Agency FB" w:hAnsi="Agency FB" w:cs="Aharoni"/>
          <w:sz w:val="28"/>
          <w:szCs w:val="28"/>
        </w:rPr>
      </w:pPr>
      <w:r w:rsidRPr="00B92B2F">
        <w:rPr>
          <w:rFonts w:ascii="Agency FB" w:hAnsi="Agency FB" w:cs="Aharoni"/>
          <w:b/>
          <w:bCs/>
          <w:sz w:val="28"/>
          <w:szCs w:val="28"/>
        </w:rPr>
        <w:t>Condannati inoltre</w:t>
      </w:r>
      <w:r w:rsidRPr="009F7115">
        <w:rPr>
          <w:rFonts w:ascii="Agency FB" w:hAnsi="Agency FB" w:cs="Aharoni"/>
          <w:sz w:val="28"/>
          <w:szCs w:val="28"/>
        </w:rPr>
        <w:t xml:space="preserve"> Gaetano Buzza di Valguarnera, Giuseppe </w:t>
      </w:r>
      <w:proofErr w:type="spellStart"/>
      <w:r w:rsidRPr="009F7115">
        <w:rPr>
          <w:rFonts w:ascii="Agency FB" w:hAnsi="Agency FB" w:cs="Aharoni"/>
          <w:sz w:val="28"/>
          <w:szCs w:val="28"/>
        </w:rPr>
        <w:t>Gulà</w:t>
      </w:r>
      <w:proofErr w:type="spellEnd"/>
      <w:r w:rsidRPr="009F7115">
        <w:rPr>
          <w:rFonts w:ascii="Agency FB" w:hAnsi="Agency FB" w:cs="Aharoni"/>
          <w:sz w:val="28"/>
          <w:szCs w:val="28"/>
        </w:rPr>
        <w:t xml:space="preserve"> di Nicosia.</w:t>
      </w:r>
    </w:p>
    <w:p w14:paraId="6935CA86" w14:textId="77777777" w:rsidR="009F7115" w:rsidRPr="009F7115" w:rsidRDefault="009F7115" w:rsidP="009F7115">
      <w:pPr>
        <w:jc w:val="both"/>
        <w:rPr>
          <w:rFonts w:ascii="Agency FB" w:hAnsi="Agency FB" w:cs="Aharoni"/>
          <w:sz w:val="28"/>
          <w:szCs w:val="28"/>
        </w:rPr>
      </w:pPr>
      <w:r w:rsidRPr="00B92B2F">
        <w:rPr>
          <w:rFonts w:ascii="Agency FB" w:hAnsi="Agency FB" w:cs="Aharoni"/>
          <w:b/>
          <w:bCs/>
          <w:sz w:val="28"/>
          <w:szCs w:val="28"/>
        </w:rPr>
        <w:t>Altri provvedimenti assunti dal Tribunale Speciale</w:t>
      </w:r>
      <w:r w:rsidRPr="009F7115">
        <w:rPr>
          <w:rFonts w:ascii="Agency FB" w:hAnsi="Agency FB" w:cs="Aharoni"/>
          <w:sz w:val="28"/>
          <w:szCs w:val="28"/>
        </w:rPr>
        <w:t>:</w:t>
      </w:r>
    </w:p>
    <w:p w14:paraId="6571BA51" w14:textId="77777777"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Nel corso degli anni in esame tant’altri siciliani (circa un centinaio) sottoposti al giudizio del Tribunale Speciale ebbero diversificate tribolazioni; rimandati ad altro giudice – Magistratura ordinaria, magistratura militare. Sulle conseguenti eventuali pene comminate bisognerebbe fare ulteriori ricerche. Si sentenziarono anche assoluzioni e non luogo a procedere.</w:t>
      </w:r>
    </w:p>
    <w:p w14:paraId="0DAEBA59" w14:textId="77777777" w:rsidR="009F7115" w:rsidRPr="00B92B2F" w:rsidRDefault="009F7115" w:rsidP="009F7115">
      <w:pPr>
        <w:jc w:val="both"/>
        <w:rPr>
          <w:rFonts w:ascii="Agency FB" w:hAnsi="Agency FB" w:cs="Aharoni"/>
          <w:b/>
          <w:bCs/>
          <w:sz w:val="28"/>
          <w:szCs w:val="28"/>
        </w:rPr>
      </w:pPr>
      <w:r w:rsidRPr="00B92B2F">
        <w:rPr>
          <w:rFonts w:ascii="Agency FB" w:hAnsi="Agency FB" w:cs="Aharoni"/>
          <w:b/>
          <w:bCs/>
          <w:sz w:val="28"/>
          <w:szCs w:val="28"/>
        </w:rPr>
        <w:t>di Lettera Memoria e Libertà</w:t>
      </w:r>
    </w:p>
    <w:p w14:paraId="0E9BA082" w14:textId="585FAAA2" w:rsidR="009F7115" w:rsidRPr="009F7115" w:rsidRDefault="009F7115" w:rsidP="009F7115">
      <w:pPr>
        <w:jc w:val="both"/>
        <w:rPr>
          <w:rFonts w:ascii="Agency FB" w:hAnsi="Agency FB" w:cs="Aharoni"/>
          <w:sz w:val="28"/>
          <w:szCs w:val="28"/>
        </w:rPr>
      </w:pPr>
      <w:r w:rsidRPr="009F7115">
        <w:rPr>
          <w:rFonts w:ascii="Agency FB" w:hAnsi="Agency FB" w:cs="Aharoni"/>
          <w:sz w:val="28"/>
          <w:szCs w:val="28"/>
        </w:rPr>
        <w:t>(La “</w:t>
      </w:r>
      <w:r w:rsidRPr="00B92B2F">
        <w:rPr>
          <w:rFonts w:ascii="Agency FB" w:hAnsi="Agency FB" w:cs="Aharoni"/>
          <w:b/>
          <w:bCs/>
          <w:sz w:val="28"/>
          <w:szCs w:val="28"/>
        </w:rPr>
        <w:t>Lettera</w:t>
      </w:r>
      <w:r w:rsidRPr="009F7115">
        <w:rPr>
          <w:rFonts w:ascii="Agency FB" w:hAnsi="Agency FB" w:cs="Aharoni"/>
          <w:sz w:val="28"/>
          <w:szCs w:val="28"/>
        </w:rPr>
        <w:t xml:space="preserve">”, a cura di </w:t>
      </w:r>
      <w:proofErr w:type="spellStart"/>
      <w:r w:rsidRPr="009F7115">
        <w:rPr>
          <w:rFonts w:ascii="Agency FB" w:hAnsi="Agency FB" w:cs="Aharoni"/>
          <w:sz w:val="28"/>
          <w:szCs w:val="28"/>
        </w:rPr>
        <w:t>d.s</w:t>
      </w:r>
      <w:proofErr w:type="spellEnd"/>
      <w:r w:rsidRPr="009F7115">
        <w:rPr>
          <w:rFonts w:ascii="Agency FB" w:hAnsi="Agency FB" w:cs="Aharoni"/>
          <w:sz w:val="28"/>
          <w:szCs w:val="28"/>
        </w:rPr>
        <w:t xml:space="preserve">. è dedicata alla memoria di Nunzio Di Francesco, catanese di Linguaglossa – partigiano in Piemonte, sopravvissuto al Lager di Mauthausen, ex presidente </w:t>
      </w:r>
      <w:proofErr w:type="spellStart"/>
      <w:r w:rsidRPr="009F7115">
        <w:rPr>
          <w:rFonts w:ascii="Agency FB" w:hAnsi="Agency FB" w:cs="Aharoni"/>
          <w:sz w:val="28"/>
          <w:szCs w:val="28"/>
        </w:rPr>
        <w:t>Anpi</w:t>
      </w:r>
      <w:proofErr w:type="spellEnd"/>
      <w:r w:rsidRPr="009F7115">
        <w:rPr>
          <w:rFonts w:ascii="Agency FB" w:hAnsi="Agency FB" w:cs="Aharoni"/>
          <w:sz w:val="28"/>
          <w:szCs w:val="28"/>
        </w:rPr>
        <w:t xml:space="preserve"> Catania, deceduto il 21 luglio 2011.</w:t>
      </w:r>
      <w:r w:rsidR="00B92B2F">
        <w:rPr>
          <w:rFonts w:ascii="Agency FB" w:hAnsi="Agency FB" w:cs="Aharoni"/>
          <w:sz w:val="28"/>
          <w:szCs w:val="28"/>
        </w:rPr>
        <w:t>)</w:t>
      </w:r>
    </w:p>
    <w:sectPr w:rsidR="009F7115" w:rsidRPr="009F7115" w:rsidSect="00B0429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badi">
    <w:charset w:val="00"/>
    <w:family w:val="swiss"/>
    <w:pitch w:val="variable"/>
    <w:sig w:usb0="80000003" w:usb1="00000000" w:usb2="00000000" w:usb3="00000000" w:csb0="00000001" w:csb1="00000000"/>
  </w:font>
  <w:font w:name="Aharoni">
    <w:charset w:val="B1"/>
    <w:family w:val="auto"/>
    <w:pitch w:val="variable"/>
    <w:sig w:usb0="00000803" w:usb1="00000000" w:usb2="00000000" w:usb3="00000000" w:csb0="00000021" w:csb1="00000000"/>
  </w:font>
  <w:font w:name="Agency FB">
    <w:panose1 w:val="020B0503020202020204"/>
    <w:charset w:val="00"/>
    <w:family w:val="swiss"/>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29567D"/>
    <w:multiLevelType w:val="hybridMultilevel"/>
    <w:tmpl w:val="26C0097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2A3D0F42"/>
    <w:multiLevelType w:val="hybridMultilevel"/>
    <w:tmpl w:val="137A819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70634F4D"/>
    <w:multiLevelType w:val="hybridMultilevel"/>
    <w:tmpl w:val="0B2E22F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79A15B96"/>
    <w:multiLevelType w:val="hybridMultilevel"/>
    <w:tmpl w:val="925A094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115"/>
    <w:rsid w:val="00121A86"/>
    <w:rsid w:val="003575C3"/>
    <w:rsid w:val="003D7303"/>
    <w:rsid w:val="0048639C"/>
    <w:rsid w:val="004B50E4"/>
    <w:rsid w:val="00716BDE"/>
    <w:rsid w:val="008647B9"/>
    <w:rsid w:val="00966D70"/>
    <w:rsid w:val="009F7115"/>
    <w:rsid w:val="00B0429A"/>
    <w:rsid w:val="00B278D9"/>
    <w:rsid w:val="00B92B2F"/>
    <w:rsid w:val="00E80C10"/>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6F719"/>
  <w15:chartTrackingRefBased/>
  <w15:docId w15:val="{DD3E9435-6A4F-4165-BBF0-FCDD1A45D7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9F71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0136240">
      <w:bodyDiv w:val="1"/>
      <w:marLeft w:val="0"/>
      <w:marRight w:val="0"/>
      <w:marTop w:val="0"/>
      <w:marBottom w:val="0"/>
      <w:divBdr>
        <w:top w:val="none" w:sz="0" w:space="0" w:color="auto"/>
        <w:left w:val="none" w:sz="0" w:space="0" w:color="auto"/>
        <w:bottom w:val="none" w:sz="0" w:space="0" w:color="auto"/>
        <w:right w:val="none" w:sz="0" w:space="0" w:color="auto"/>
      </w:divBdr>
    </w:div>
    <w:div w:id="2056541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11</Pages>
  <Words>4314</Words>
  <Characters>24596</Characters>
  <Application>Microsoft Office Word</Application>
  <DocSecurity>0</DocSecurity>
  <Lines>204</Lines>
  <Paragraphs>57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Dario Cannata</dc:creator>
  <cp:keywords/>
  <dc:description/>
  <cp:lastModifiedBy>Dario Cannata</cp:lastModifiedBy>
  <cp:revision>1</cp:revision>
  <dcterms:created xsi:type="dcterms:W3CDTF">2022-02-10T17:30:00Z</dcterms:created>
  <dcterms:modified xsi:type="dcterms:W3CDTF">2022-02-10T17:44:00Z</dcterms:modified>
</cp:coreProperties>
</file>